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F" w:rsidRDefault="002403CF" w:rsidP="00907D2D">
      <w:pPr>
        <w:ind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Wójt Gminy Kamień, Gminna Komisja Rozwiązywania Problemów Alkoholowych oraz Publiczne Gimnazjum w Strachosławiu </w:t>
      </w:r>
    </w:p>
    <w:p w:rsidR="002403CF" w:rsidRDefault="002403CF" w:rsidP="002403CF">
      <w:pPr>
        <w:jc w:val="center"/>
        <w:rPr>
          <w:b/>
          <w:sz w:val="16"/>
          <w:szCs w:val="16"/>
        </w:rPr>
      </w:pPr>
    </w:p>
    <w:p w:rsidR="002403CF" w:rsidRDefault="002403CF" w:rsidP="00240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zapraszają na</w:t>
      </w:r>
    </w:p>
    <w:p w:rsidR="002403CF" w:rsidRDefault="002403CF" w:rsidP="002403CF">
      <w:pPr>
        <w:jc w:val="center"/>
        <w:rPr>
          <w:b/>
          <w:sz w:val="16"/>
          <w:szCs w:val="16"/>
        </w:rPr>
      </w:pPr>
    </w:p>
    <w:p w:rsidR="002403CF" w:rsidRDefault="002403CF" w:rsidP="002403CF">
      <w:pPr>
        <w:tabs>
          <w:tab w:val="left" w:pos="10440"/>
        </w:tabs>
        <w:ind w:left="-360" w:firstLine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V Otwarty Turniej Szachowy </w:t>
      </w:r>
    </w:p>
    <w:p w:rsidR="002403CF" w:rsidRDefault="002403CF" w:rsidP="002403CF">
      <w:pPr>
        <w:ind w:left="-360" w:firstLine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Puchar Wójta Gminy Kamień  </w:t>
      </w:r>
    </w:p>
    <w:p w:rsidR="002403CF" w:rsidRDefault="002403CF" w:rsidP="002403CF">
      <w:pPr>
        <w:ind w:left="-360" w:firstLine="360"/>
        <w:jc w:val="center"/>
        <w:rPr>
          <w:b/>
          <w:sz w:val="16"/>
          <w:szCs w:val="16"/>
        </w:rPr>
      </w:pPr>
    </w:p>
    <w:p w:rsidR="002403CF" w:rsidRDefault="002403CF" w:rsidP="002403CF">
      <w:pPr>
        <w:ind w:left="-360"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 hasłem </w:t>
      </w:r>
    </w:p>
    <w:p w:rsidR="002403CF" w:rsidRDefault="002403CF" w:rsidP="002403CF">
      <w:pPr>
        <w:ind w:left="-360" w:firstLine="360"/>
        <w:jc w:val="center"/>
        <w:rPr>
          <w:b/>
          <w:sz w:val="16"/>
          <w:szCs w:val="16"/>
        </w:rPr>
      </w:pPr>
    </w:p>
    <w:p w:rsidR="002403CF" w:rsidRDefault="002403CF" w:rsidP="002403CF">
      <w:pPr>
        <w:tabs>
          <w:tab w:val="left" w:pos="6120"/>
        </w:tabs>
        <w:jc w:val="center"/>
        <w:rPr>
          <w:b/>
          <w:sz w:val="6"/>
          <w:szCs w:val="10"/>
        </w:rPr>
      </w:pPr>
    </w:p>
    <w:p w:rsidR="002403CF" w:rsidRPr="00053977" w:rsidRDefault="002403CF" w:rsidP="002403CF">
      <w:pPr>
        <w:tabs>
          <w:tab w:val="left" w:pos="180"/>
        </w:tabs>
        <w:jc w:val="center"/>
        <w:rPr>
          <w:b/>
          <w:sz w:val="28"/>
          <w:szCs w:val="28"/>
        </w:rPr>
      </w:pPr>
      <w:r w:rsidRPr="00053977">
        <w:rPr>
          <w:b/>
          <w:sz w:val="28"/>
          <w:szCs w:val="28"/>
        </w:rPr>
        <w:t>„TRZEŹWY UMYSŁ ZAWSZE WYGRYWA”</w:t>
      </w:r>
    </w:p>
    <w:p w:rsidR="002403CF" w:rsidRDefault="002403CF" w:rsidP="002403CF">
      <w:pPr>
        <w:rPr>
          <w:sz w:val="16"/>
          <w:szCs w:val="16"/>
        </w:rPr>
      </w:pPr>
    </w:p>
    <w:p w:rsidR="002403CF" w:rsidRDefault="002403CF" w:rsidP="002403CF">
      <w:pPr>
        <w:rPr>
          <w:sz w:val="10"/>
          <w:szCs w:val="16"/>
        </w:rPr>
      </w:pPr>
    </w:p>
    <w:p w:rsidR="002403CF" w:rsidRDefault="002403CF" w:rsidP="002403C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Termin zawodów:</w:t>
      </w:r>
    </w:p>
    <w:p w:rsidR="002403CF" w:rsidRDefault="002403CF" w:rsidP="00240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3977">
        <w:rPr>
          <w:b/>
          <w:sz w:val="28"/>
          <w:szCs w:val="28"/>
        </w:rPr>
        <w:t>27 marca 2011</w:t>
      </w:r>
      <w:r>
        <w:rPr>
          <w:b/>
          <w:sz w:val="28"/>
          <w:szCs w:val="28"/>
        </w:rPr>
        <w:t xml:space="preserve"> r.</w:t>
      </w:r>
      <w:r>
        <w:rPr>
          <w:sz w:val="28"/>
          <w:szCs w:val="28"/>
        </w:rPr>
        <w:t xml:space="preserve"> w sali gimnastycznej </w:t>
      </w:r>
    </w:p>
    <w:p w:rsidR="002403CF" w:rsidRDefault="002403CF" w:rsidP="002403C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Publicznego Gimnazjum w Strachosławiu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 godzinie 10</w:t>
      </w:r>
      <w:r>
        <w:rPr>
          <w:b/>
          <w:sz w:val="28"/>
          <w:szCs w:val="28"/>
          <w:vertAlign w:val="superscript"/>
        </w:rPr>
        <w:t>00</w:t>
      </w:r>
    </w:p>
    <w:p w:rsidR="00907D2D" w:rsidRDefault="002403CF" w:rsidP="00240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Rejestracja uczestników rozpocznie się o godz. 9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.</w:t>
      </w:r>
      <w:r w:rsidR="00907D2D">
        <w:rPr>
          <w:sz w:val="28"/>
          <w:szCs w:val="28"/>
        </w:rPr>
        <w:t xml:space="preserve"> </w:t>
      </w:r>
    </w:p>
    <w:p w:rsidR="00907D2D" w:rsidRDefault="00907D2D" w:rsidP="00240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Zgłoszenia przyjmuje Pan</w:t>
      </w:r>
      <w:r w:rsidR="00240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Robert </w:t>
      </w:r>
      <w:proofErr w:type="spellStart"/>
      <w:r>
        <w:rPr>
          <w:sz w:val="28"/>
          <w:szCs w:val="28"/>
        </w:rPr>
        <w:t>Gałan</w:t>
      </w:r>
      <w:proofErr w:type="spellEnd"/>
      <w:r>
        <w:rPr>
          <w:sz w:val="28"/>
          <w:szCs w:val="28"/>
        </w:rPr>
        <w:t>, tel. 082 567 12</w:t>
      </w:r>
      <w:r w:rsidR="002403CF">
        <w:rPr>
          <w:sz w:val="28"/>
          <w:szCs w:val="28"/>
        </w:rPr>
        <w:t xml:space="preserve">77 </w:t>
      </w:r>
    </w:p>
    <w:p w:rsidR="002403CF" w:rsidRDefault="002403CF" w:rsidP="002403CF">
      <w:pPr>
        <w:jc w:val="center"/>
        <w:rPr>
          <w:sz w:val="28"/>
          <w:szCs w:val="28"/>
        </w:rPr>
      </w:pPr>
      <w:r>
        <w:rPr>
          <w:sz w:val="28"/>
          <w:szCs w:val="28"/>
        </w:rPr>
        <w:t>lub bezpośredni na stronę turni</w:t>
      </w:r>
      <w:r w:rsidR="00053977">
        <w:rPr>
          <w:sz w:val="28"/>
          <w:szCs w:val="28"/>
        </w:rPr>
        <w:t>ej:</w:t>
      </w:r>
    </w:p>
    <w:p w:rsidR="00053977" w:rsidRDefault="00053977" w:rsidP="002403CF">
      <w:pPr>
        <w:jc w:val="center"/>
        <w:rPr>
          <w:color w:val="FF0000"/>
          <w:sz w:val="28"/>
          <w:szCs w:val="28"/>
        </w:rPr>
      </w:pPr>
      <w:r w:rsidRPr="00053977">
        <w:rPr>
          <w:color w:val="FF0000"/>
          <w:sz w:val="28"/>
          <w:szCs w:val="28"/>
        </w:rPr>
        <w:t>http://www.chessarbiter.com/turnieje/2011/ti_1135/</w:t>
      </w:r>
    </w:p>
    <w:p w:rsidR="002403CF" w:rsidRDefault="002403CF" w:rsidP="002403CF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Organizatorzy zapewniają posiłek.</w:t>
      </w:r>
    </w:p>
    <w:p w:rsidR="002403CF" w:rsidRDefault="002403CF" w:rsidP="002403CF">
      <w:pPr>
        <w:jc w:val="center"/>
        <w:rPr>
          <w:sz w:val="14"/>
          <w:szCs w:val="28"/>
        </w:rPr>
      </w:pPr>
    </w:p>
    <w:p w:rsidR="00053977" w:rsidRDefault="002403CF" w:rsidP="002403CF">
      <w:pPr>
        <w:jc w:val="center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Celem turnieju jest:</w:t>
      </w:r>
    </w:p>
    <w:p w:rsidR="00053977" w:rsidRDefault="002403CF" w:rsidP="002403CF">
      <w:pPr>
        <w:jc w:val="center"/>
        <w:rPr>
          <w:b/>
          <w:sz w:val="26"/>
          <w:szCs w:val="28"/>
          <w:u w:val="single"/>
        </w:rPr>
      </w:pPr>
      <w:r>
        <w:rPr>
          <w:sz w:val="26"/>
          <w:szCs w:val="28"/>
        </w:rPr>
        <w:t>- popularyzacja szachów jako efektywnej formy rozwoju umysłowego,</w:t>
      </w:r>
    </w:p>
    <w:p w:rsidR="002403CF" w:rsidRPr="00053977" w:rsidRDefault="002403CF" w:rsidP="002403CF">
      <w:pPr>
        <w:jc w:val="center"/>
        <w:rPr>
          <w:b/>
          <w:sz w:val="26"/>
          <w:szCs w:val="28"/>
          <w:u w:val="single"/>
        </w:rPr>
      </w:pPr>
      <w:r>
        <w:rPr>
          <w:sz w:val="26"/>
          <w:szCs w:val="28"/>
        </w:rPr>
        <w:t>- kształtowanie alternatywnych sposobów spędzania czasu wolnego,</w:t>
      </w:r>
    </w:p>
    <w:p w:rsidR="002403CF" w:rsidRDefault="002403CF" w:rsidP="002403CF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- włączenie umiejętności gry w szachy w system promujący wychowanie </w:t>
      </w:r>
    </w:p>
    <w:p w:rsidR="002403CF" w:rsidRDefault="002403CF" w:rsidP="002403CF">
      <w:pPr>
        <w:jc w:val="center"/>
        <w:rPr>
          <w:sz w:val="26"/>
          <w:szCs w:val="28"/>
        </w:rPr>
      </w:pPr>
      <w:r>
        <w:rPr>
          <w:sz w:val="26"/>
          <w:szCs w:val="28"/>
        </w:rPr>
        <w:t>młodzieży w trzeźwości</w:t>
      </w:r>
    </w:p>
    <w:p w:rsidR="002403CF" w:rsidRDefault="002403CF" w:rsidP="002403CF">
      <w:pPr>
        <w:rPr>
          <w:sz w:val="14"/>
          <w:szCs w:val="28"/>
          <w:u w:val="single"/>
        </w:rPr>
      </w:pPr>
    </w:p>
    <w:p w:rsidR="002403CF" w:rsidRDefault="002403CF" w:rsidP="002403CF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  <w:u w:val="single"/>
        </w:rPr>
        <w:t>W turnieju wyłonione i nagrodzone zostaną dwie kategorie wiekowe:</w:t>
      </w:r>
    </w:p>
    <w:p w:rsidR="002403CF" w:rsidRDefault="002403CF" w:rsidP="002403CF">
      <w:pPr>
        <w:jc w:val="center"/>
        <w:rPr>
          <w:sz w:val="26"/>
          <w:szCs w:val="28"/>
        </w:rPr>
      </w:pPr>
      <w:r>
        <w:rPr>
          <w:sz w:val="26"/>
          <w:szCs w:val="28"/>
        </w:rPr>
        <w:t>- seniorów i najlepsza seniorka (osoby powyżej 18 roku życia)</w:t>
      </w:r>
    </w:p>
    <w:p w:rsidR="002403CF" w:rsidRDefault="002403CF" w:rsidP="002403CF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    - juniorów i juniorek (osoby, które nie ukończyły 18 lat)</w:t>
      </w:r>
    </w:p>
    <w:p w:rsidR="002403CF" w:rsidRDefault="002403CF" w:rsidP="002403CF">
      <w:pPr>
        <w:jc w:val="center"/>
        <w:rPr>
          <w:b/>
          <w:sz w:val="14"/>
          <w:szCs w:val="28"/>
        </w:rPr>
      </w:pPr>
    </w:p>
    <w:p w:rsidR="002403CF" w:rsidRDefault="002403CF" w:rsidP="002403CF">
      <w:pPr>
        <w:jc w:val="center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System rozgrywek:</w:t>
      </w:r>
    </w:p>
    <w:p w:rsidR="002403CF" w:rsidRDefault="002403CF" w:rsidP="002403CF">
      <w:pPr>
        <w:jc w:val="center"/>
        <w:rPr>
          <w:sz w:val="26"/>
          <w:szCs w:val="28"/>
        </w:rPr>
      </w:pPr>
      <w:r>
        <w:rPr>
          <w:bCs/>
          <w:sz w:val="26"/>
          <w:szCs w:val="28"/>
        </w:rPr>
        <w:t>Zawody zostaną rozegrane systemem szwajcarskim na dystansie</w:t>
      </w:r>
      <w:r>
        <w:rPr>
          <w:b/>
          <w:sz w:val="26"/>
          <w:szCs w:val="28"/>
        </w:rPr>
        <w:t xml:space="preserve"> </w:t>
      </w:r>
      <w:r>
        <w:rPr>
          <w:sz w:val="26"/>
          <w:szCs w:val="28"/>
        </w:rPr>
        <w:t>9 rund z tempem 15 minut na zawodnika</w:t>
      </w:r>
    </w:p>
    <w:p w:rsidR="002403CF" w:rsidRDefault="002403CF" w:rsidP="002403CF">
      <w:pPr>
        <w:jc w:val="center"/>
        <w:rPr>
          <w:sz w:val="10"/>
          <w:szCs w:val="28"/>
        </w:rPr>
      </w:pPr>
    </w:p>
    <w:p w:rsidR="002403CF" w:rsidRDefault="002403CF" w:rsidP="002403CF">
      <w:pPr>
        <w:jc w:val="center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Punktacja i ocena wyników :</w:t>
      </w:r>
    </w:p>
    <w:p w:rsidR="002403CF" w:rsidRDefault="002403CF" w:rsidP="002403CF">
      <w:pPr>
        <w:jc w:val="center"/>
        <w:rPr>
          <w:b/>
          <w:bCs/>
          <w:sz w:val="10"/>
        </w:rPr>
      </w:pPr>
    </w:p>
    <w:p w:rsidR="002403CF" w:rsidRDefault="002403CF" w:rsidP="002403CF">
      <w:pPr>
        <w:numPr>
          <w:ilvl w:val="0"/>
          <w:numId w:val="1"/>
        </w:numPr>
        <w:rPr>
          <w:sz w:val="26"/>
          <w:szCs w:val="22"/>
        </w:rPr>
      </w:pPr>
      <w:r>
        <w:rPr>
          <w:sz w:val="26"/>
        </w:rPr>
        <w:t xml:space="preserve">Wyniki partii oceniane są następująco: wygrana - 1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>, remis</w:t>
      </w:r>
      <w:r w:rsidR="0052320E">
        <w:rPr>
          <w:sz w:val="26"/>
        </w:rPr>
        <w:t xml:space="preserve"> - </w:t>
      </w:r>
      <w:r>
        <w:rPr>
          <w:sz w:val="26"/>
        </w:rPr>
        <w:t xml:space="preserve"> 0,5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>, przegrana</w:t>
      </w:r>
      <w:r w:rsidR="0052320E">
        <w:rPr>
          <w:sz w:val="26"/>
        </w:rPr>
        <w:t xml:space="preserve"> -</w:t>
      </w:r>
      <w:r>
        <w:rPr>
          <w:sz w:val="26"/>
        </w:rPr>
        <w:t xml:space="preserve"> 0 </w:t>
      </w:r>
      <w:proofErr w:type="spellStart"/>
      <w:r>
        <w:rPr>
          <w:sz w:val="26"/>
        </w:rPr>
        <w:t>pkt</w:t>
      </w:r>
      <w:proofErr w:type="spellEnd"/>
    </w:p>
    <w:p w:rsidR="002403CF" w:rsidRDefault="002403CF" w:rsidP="002403CF">
      <w:pPr>
        <w:numPr>
          <w:ilvl w:val="0"/>
          <w:numId w:val="1"/>
        </w:numPr>
        <w:rPr>
          <w:sz w:val="26"/>
          <w:szCs w:val="22"/>
        </w:rPr>
      </w:pPr>
      <w:r>
        <w:rPr>
          <w:sz w:val="26"/>
        </w:rPr>
        <w:t xml:space="preserve">Indywidualne </w:t>
      </w:r>
      <w:r>
        <w:rPr>
          <w:sz w:val="26"/>
          <w:szCs w:val="22"/>
        </w:rPr>
        <w:t>o kolejności zajętych miejsc decyduje suma zdobytych punktów w rozegranych przez zawodnika partiach.</w:t>
      </w:r>
    </w:p>
    <w:p w:rsidR="002403CF" w:rsidRDefault="002403CF" w:rsidP="002403CF">
      <w:pPr>
        <w:numPr>
          <w:ilvl w:val="0"/>
          <w:numId w:val="1"/>
        </w:numPr>
        <w:rPr>
          <w:sz w:val="26"/>
          <w:szCs w:val="28"/>
        </w:rPr>
      </w:pPr>
      <w:r>
        <w:rPr>
          <w:sz w:val="26"/>
          <w:szCs w:val="22"/>
        </w:rPr>
        <w:t>W razie zdobycia takiej samej ilości punktów w turnieju, o zajętym przez zawodnika miejscu decyduje punktacja pomocnicza w następującej kolejności</w:t>
      </w:r>
      <w:r w:rsidR="00053977">
        <w:rPr>
          <w:sz w:val="26"/>
          <w:szCs w:val="22"/>
        </w:rPr>
        <w:t xml:space="preserve"> kryteriów: 1. Średni Buchholz;</w:t>
      </w:r>
      <w:r>
        <w:rPr>
          <w:sz w:val="26"/>
          <w:szCs w:val="22"/>
        </w:rPr>
        <w:t>2. Buchholz; 3. Progresja</w:t>
      </w:r>
    </w:p>
    <w:p w:rsidR="002403CF" w:rsidRDefault="002403CF" w:rsidP="002403CF">
      <w:pPr>
        <w:jc w:val="center"/>
        <w:rPr>
          <w:b/>
          <w:bCs/>
          <w:sz w:val="26"/>
          <w:szCs w:val="28"/>
        </w:rPr>
      </w:pPr>
    </w:p>
    <w:p w:rsidR="002403CF" w:rsidRDefault="002403CF" w:rsidP="00053977">
      <w:pPr>
        <w:ind w:left="-142" w:right="-284"/>
        <w:jc w:val="center"/>
        <w:rPr>
          <w:sz w:val="28"/>
          <w:szCs w:val="28"/>
        </w:rPr>
      </w:pPr>
      <w:r>
        <w:rPr>
          <w:b/>
          <w:bCs/>
          <w:sz w:val="26"/>
          <w:szCs w:val="28"/>
        </w:rPr>
        <w:t>W sprawach spornych decyzje podejmuje</w:t>
      </w:r>
      <w:r w:rsidR="00053977">
        <w:rPr>
          <w:b/>
          <w:bCs/>
          <w:sz w:val="26"/>
          <w:szCs w:val="28"/>
        </w:rPr>
        <w:t xml:space="preserve"> organizator i sędzia zawodów w </w:t>
      </w:r>
      <w:r>
        <w:rPr>
          <w:b/>
          <w:bCs/>
          <w:sz w:val="26"/>
          <w:szCs w:val="28"/>
        </w:rPr>
        <w:t>oparciu</w:t>
      </w:r>
      <w:r>
        <w:rPr>
          <w:b/>
          <w:bCs/>
          <w:sz w:val="26"/>
          <w:szCs w:val="28"/>
        </w:rPr>
        <w:br/>
        <w:t>o przepisy kodeksu szachowego</w:t>
      </w:r>
    </w:p>
    <w:p w:rsidR="002403CF" w:rsidRDefault="002403CF" w:rsidP="002403CF">
      <w:pPr>
        <w:rPr>
          <w:sz w:val="28"/>
          <w:szCs w:val="28"/>
        </w:rPr>
      </w:pPr>
    </w:p>
    <w:p w:rsidR="002403CF" w:rsidRDefault="002403CF" w:rsidP="00240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zwycięzców w obu kategoriach czekają dyplomy, puchary </w:t>
      </w:r>
    </w:p>
    <w:p w:rsidR="002403CF" w:rsidRDefault="002403CF" w:rsidP="002403C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i atrakcyjne nagrody rzeczowe</w:t>
      </w:r>
    </w:p>
    <w:p w:rsidR="002403CF" w:rsidRPr="00053977" w:rsidRDefault="002403CF" w:rsidP="0005397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7D2D">
        <w:rPr>
          <w:sz w:val="28"/>
          <w:szCs w:val="28"/>
        </w:rPr>
        <w:t xml:space="preserve">    </w:t>
      </w:r>
      <w:r>
        <w:rPr>
          <w:b/>
          <w:sz w:val="44"/>
          <w:szCs w:val="44"/>
        </w:rPr>
        <w:t>Wszystkich chętnych serdecznie zapraszamy!</w:t>
      </w:r>
    </w:p>
    <w:p w:rsidR="00A05AF8" w:rsidRDefault="00A05AF8"/>
    <w:sectPr w:rsidR="00A05AF8" w:rsidSect="00053977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66D1"/>
    <w:multiLevelType w:val="hybridMultilevel"/>
    <w:tmpl w:val="45764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3CF"/>
    <w:rsid w:val="00010D32"/>
    <w:rsid w:val="00053977"/>
    <w:rsid w:val="002403CF"/>
    <w:rsid w:val="0052320E"/>
    <w:rsid w:val="00907D2D"/>
    <w:rsid w:val="00A05AF8"/>
    <w:rsid w:val="00B6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40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vobis</dc:creator>
  <cp:lastModifiedBy>vobis</cp:lastModifiedBy>
  <cp:revision>4</cp:revision>
  <dcterms:created xsi:type="dcterms:W3CDTF">2011-03-21T17:32:00Z</dcterms:created>
  <dcterms:modified xsi:type="dcterms:W3CDTF">2011-03-21T17:46:00Z</dcterms:modified>
</cp:coreProperties>
</file>