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65" w:rsidRDefault="00E6386F" w:rsidP="00E6386F">
      <w:pPr>
        <w:pStyle w:val="Nagwek1"/>
      </w:pPr>
      <w:r>
        <w:t>II Turniej Pamięci Józefa Kotary</w:t>
      </w:r>
    </w:p>
    <w:p w:rsidR="00E6386F" w:rsidRDefault="00E6386F" w:rsidP="00E6386F"/>
    <w:p w:rsidR="002964B5" w:rsidRDefault="002964B5" w:rsidP="002964B5">
      <w:pPr>
        <w:pStyle w:val="Akapitzlist"/>
      </w:pPr>
      <w:r w:rsidRPr="002964B5">
        <w:rPr>
          <w:b/>
        </w:rPr>
        <w:t>Józef Kotara</w:t>
      </w:r>
      <w:r>
        <w:t xml:space="preserve"> był jednym z najlepszych i najaktywniejszych szachistów na Podhalu. Zmarł nagle w dniu swojego ostatniego występu turniejowego zimą 2011 roku. Zapraszamy wszystkich szachistów, aby po raz drugi uczcić jego pamięć.</w:t>
      </w:r>
    </w:p>
    <w:p w:rsidR="002964B5" w:rsidRDefault="002964B5" w:rsidP="002964B5">
      <w:pPr>
        <w:pStyle w:val="Akapitzlist"/>
      </w:pPr>
    </w:p>
    <w:p w:rsidR="00E6386F" w:rsidRPr="008D336D" w:rsidRDefault="00E6386F" w:rsidP="00E6386F">
      <w:pPr>
        <w:pStyle w:val="Akapitzlist"/>
        <w:numPr>
          <w:ilvl w:val="0"/>
          <w:numId w:val="1"/>
        </w:numPr>
        <w:rPr>
          <w:b/>
        </w:rPr>
      </w:pPr>
      <w:r w:rsidRPr="008D336D">
        <w:rPr>
          <w:b/>
        </w:rPr>
        <w:t xml:space="preserve">Organizator: </w:t>
      </w:r>
    </w:p>
    <w:p w:rsidR="00E6386F" w:rsidRDefault="00E6386F" w:rsidP="00E6386F">
      <w:pPr>
        <w:pStyle w:val="Akapitzlist"/>
      </w:pPr>
    </w:p>
    <w:p w:rsidR="00E6386F" w:rsidRDefault="00E6386F" w:rsidP="00E6386F">
      <w:pPr>
        <w:pStyle w:val="Akapitzlist"/>
      </w:pPr>
      <w:r>
        <w:t>Miejski Ośrodek Kultury w Rabce-Zdroju</w:t>
      </w:r>
    </w:p>
    <w:p w:rsidR="00E6386F" w:rsidRDefault="00E6386F" w:rsidP="00E6386F">
      <w:pPr>
        <w:pStyle w:val="Akapitzlist"/>
      </w:pPr>
    </w:p>
    <w:p w:rsidR="00E6386F" w:rsidRPr="008D336D" w:rsidRDefault="00E6386F" w:rsidP="00E6386F">
      <w:pPr>
        <w:pStyle w:val="Akapitzlist"/>
        <w:numPr>
          <w:ilvl w:val="0"/>
          <w:numId w:val="1"/>
        </w:numPr>
        <w:rPr>
          <w:b/>
        </w:rPr>
      </w:pPr>
      <w:r w:rsidRPr="008D336D">
        <w:rPr>
          <w:b/>
        </w:rPr>
        <w:t xml:space="preserve">Termin i miejsce: </w:t>
      </w:r>
    </w:p>
    <w:p w:rsidR="00E6386F" w:rsidRDefault="00E6386F" w:rsidP="006D057B">
      <w:pPr>
        <w:ind w:left="720"/>
      </w:pPr>
      <w:r>
        <w:t>12 sierpnia 2012 roku Amfiteatr Rabka-Zdrój</w:t>
      </w:r>
    </w:p>
    <w:p w:rsidR="00E6386F" w:rsidRPr="008D336D" w:rsidRDefault="00E6386F" w:rsidP="00E6386F">
      <w:pPr>
        <w:pStyle w:val="Akapitzlist"/>
        <w:numPr>
          <w:ilvl w:val="0"/>
          <w:numId w:val="1"/>
        </w:numPr>
        <w:rPr>
          <w:b/>
        </w:rPr>
      </w:pPr>
      <w:r w:rsidRPr="008D336D">
        <w:rPr>
          <w:b/>
        </w:rPr>
        <w:t xml:space="preserve">System gry: </w:t>
      </w:r>
    </w:p>
    <w:p w:rsidR="00E6386F" w:rsidRDefault="00E6386F" w:rsidP="006D057B">
      <w:pPr>
        <w:ind w:left="720"/>
      </w:pPr>
      <w:r>
        <w:t>15 minut na partię dla zawodnika, 7 rund systemem szwajcarskim</w:t>
      </w:r>
    </w:p>
    <w:p w:rsidR="00E6386F" w:rsidRPr="008D336D" w:rsidRDefault="00E6386F" w:rsidP="00E6386F">
      <w:pPr>
        <w:pStyle w:val="Akapitzlist"/>
        <w:numPr>
          <w:ilvl w:val="0"/>
          <w:numId w:val="1"/>
        </w:numPr>
        <w:rPr>
          <w:b/>
        </w:rPr>
      </w:pPr>
      <w:r w:rsidRPr="008D336D">
        <w:rPr>
          <w:b/>
        </w:rPr>
        <w:t xml:space="preserve">Nagrody: </w:t>
      </w:r>
    </w:p>
    <w:p w:rsidR="00E6386F" w:rsidRDefault="00E6386F" w:rsidP="00E6386F">
      <w:pPr>
        <w:pStyle w:val="Akapitzlist"/>
      </w:pPr>
      <w:bookmarkStart w:id="0" w:name="_GoBack"/>
      <w:bookmarkEnd w:id="0"/>
    </w:p>
    <w:p w:rsidR="00E6386F" w:rsidRDefault="00E6386F" w:rsidP="00E6386F">
      <w:pPr>
        <w:pStyle w:val="Akapitzlist"/>
      </w:pPr>
      <w:r>
        <w:t>Organizatorzy gwarantują trzy nagrody finansowe: 300zł, 200zł i 100zł. Pozostałe nagrody w zależności od ilości uczestników.</w:t>
      </w:r>
    </w:p>
    <w:p w:rsidR="00E6386F" w:rsidRDefault="00E6386F" w:rsidP="00E6386F">
      <w:pPr>
        <w:pStyle w:val="Akapitzlist"/>
      </w:pPr>
    </w:p>
    <w:p w:rsidR="00E6386F" w:rsidRPr="008D336D" w:rsidRDefault="00E6386F" w:rsidP="00E6386F">
      <w:pPr>
        <w:pStyle w:val="Akapitzlist"/>
        <w:numPr>
          <w:ilvl w:val="0"/>
          <w:numId w:val="1"/>
        </w:numPr>
        <w:rPr>
          <w:b/>
        </w:rPr>
      </w:pPr>
      <w:r w:rsidRPr="008D336D">
        <w:rPr>
          <w:b/>
        </w:rPr>
        <w:t xml:space="preserve">Wpisowe: </w:t>
      </w:r>
    </w:p>
    <w:p w:rsidR="00E6386F" w:rsidRDefault="00E6386F" w:rsidP="00E6386F">
      <w:pPr>
        <w:ind w:left="720"/>
      </w:pPr>
      <w:r>
        <w:t>Dla wszystkich uczestników wpisowe wynosi 10zł.</w:t>
      </w:r>
    </w:p>
    <w:p w:rsidR="00E6386F" w:rsidRPr="008D336D" w:rsidRDefault="002964B5" w:rsidP="00E6386F">
      <w:pPr>
        <w:pStyle w:val="Akapitzlist"/>
        <w:numPr>
          <w:ilvl w:val="0"/>
          <w:numId w:val="1"/>
        </w:numPr>
        <w:rPr>
          <w:b/>
        </w:rPr>
      </w:pPr>
      <w:r w:rsidRPr="008D336D">
        <w:rPr>
          <w:b/>
        </w:rPr>
        <w:t>Zgłoszenia:</w:t>
      </w:r>
    </w:p>
    <w:p w:rsidR="002964B5" w:rsidRDefault="002964B5" w:rsidP="002964B5">
      <w:pPr>
        <w:ind w:left="720"/>
      </w:pPr>
      <w:r>
        <w:t xml:space="preserve">Zgłoszenia można kierować do sędziego Pawła Mrozińskiego na adres: </w:t>
      </w:r>
      <w:hyperlink r:id="rId6" w:history="1">
        <w:r w:rsidRPr="00AF570F">
          <w:rPr>
            <w:rStyle w:val="Hipercze"/>
          </w:rPr>
          <w:t>pawel@szachowe.pl</w:t>
        </w:r>
      </w:hyperlink>
      <w:r>
        <w:t xml:space="preserve"> lub do organizatora MOK Rabka-Zdrój:  </w:t>
      </w:r>
      <w:hyperlink r:id="rId7" w:history="1">
        <w:r w:rsidRPr="00AF570F">
          <w:rPr>
            <w:rStyle w:val="Hipercze"/>
          </w:rPr>
          <w:t>rabkamok@poczta.onet.pl</w:t>
        </w:r>
      </w:hyperlink>
      <w:r>
        <w:t xml:space="preserve"> lub na miejscu gry do godziny 9:30</w:t>
      </w:r>
      <w:r w:rsidR="006D057B">
        <w:t xml:space="preserve">. </w:t>
      </w:r>
    </w:p>
    <w:p w:rsidR="002964B5" w:rsidRPr="008D336D" w:rsidRDefault="002964B5" w:rsidP="002964B5">
      <w:pPr>
        <w:pStyle w:val="Akapitzlist"/>
        <w:numPr>
          <w:ilvl w:val="0"/>
          <w:numId w:val="1"/>
        </w:numPr>
        <w:rPr>
          <w:b/>
        </w:rPr>
      </w:pPr>
      <w:r w:rsidRPr="008D336D">
        <w:rPr>
          <w:b/>
        </w:rPr>
        <w:t>Uwagi końcowe</w:t>
      </w:r>
    </w:p>
    <w:p w:rsidR="006D057B" w:rsidRDefault="006D057B" w:rsidP="006D057B">
      <w:pPr>
        <w:pStyle w:val="Akapitzlist"/>
      </w:pPr>
    </w:p>
    <w:p w:rsidR="006D057B" w:rsidRDefault="006D057B" w:rsidP="006D057B">
      <w:pPr>
        <w:pStyle w:val="Akapitzlist"/>
      </w:pPr>
      <w:r>
        <w:t>- Obowiązują przepisy Kodeksu Szachowego z roku 2009 wraz z późniejszymi   poprawkami.</w:t>
      </w:r>
    </w:p>
    <w:p w:rsidR="006D057B" w:rsidRPr="00E6386F" w:rsidRDefault="006D057B" w:rsidP="006D057B">
      <w:pPr>
        <w:pStyle w:val="Akapitzlist"/>
      </w:pPr>
      <w:r>
        <w:t>- Organizatorzy zastrzegają sobie prawo do ostatecznej interpretacji i zmian w powyższym regulaminie.</w:t>
      </w:r>
    </w:p>
    <w:sectPr w:rsidR="006D057B" w:rsidRPr="00E6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B6ADC"/>
    <w:multiLevelType w:val="hybridMultilevel"/>
    <w:tmpl w:val="8B0C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6F"/>
    <w:rsid w:val="002964B5"/>
    <w:rsid w:val="006D057B"/>
    <w:rsid w:val="008D336D"/>
    <w:rsid w:val="00A259B7"/>
    <w:rsid w:val="00CC2802"/>
    <w:rsid w:val="00E6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6F"/>
  </w:style>
  <w:style w:type="paragraph" w:styleId="Nagwek1">
    <w:name w:val="heading 1"/>
    <w:basedOn w:val="Normalny"/>
    <w:next w:val="Normalny"/>
    <w:link w:val="Nagwek1Znak"/>
    <w:uiPriority w:val="9"/>
    <w:qFormat/>
    <w:rsid w:val="00E6386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386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6386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6386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386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386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386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386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386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6386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E6386F"/>
    <w:rPr>
      <w:caps/>
      <w:color w:val="632423" w:themeColor="accent2" w:themeShade="80"/>
      <w:spacing w:val="50"/>
      <w:sz w:val="44"/>
      <w:szCs w:val="44"/>
    </w:rPr>
  </w:style>
  <w:style w:type="character" w:customStyle="1" w:styleId="Nagwek2Znak">
    <w:name w:val="Nagłówek 2 Znak"/>
    <w:basedOn w:val="Domylnaczcionkaakapitu"/>
    <w:link w:val="Nagwek2"/>
    <w:uiPriority w:val="9"/>
    <w:rsid w:val="00E6386F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6386F"/>
    <w:rPr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6386F"/>
    <w:rPr>
      <w:caps/>
      <w:color w:val="622423" w:themeColor="accent2" w:themeShade="7F"/>
      <w:spacing w:val="10"/>
    </w:rPr>
  </w:style>
  <w:style w:type="character" w:customStyle="1" w:styleId="Nagwek1Znak">
    <w:name w:val="Nagłówek 1 Znak"/>
    <w:basedOn w:val="Domylnaczcionkaakapitu"/>
    <w:link w:val="Nagwek1"/>
    <w:uiPriority w:val="9"/>
    <w:rsid w:val="00E6386F"/>
    <w:rPr>
      <w:caps/>
      <w:color w:val="632423" w:themeColor="accent2" w:themeShade="80"/>
      <w:spacing w:val="2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386F"/>
    <w:rPr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386F"/>
    <w:rPr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386F"/>
    <w:rPr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386F"/>
    <w:rPr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386F"/>
    <w:rPr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6386F"/>
    <w:rPr>
      <w:caps/>
      <w:spacing w:val="10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386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E6386F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E6386F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E6386F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E6386F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6386F"/>
  </w:style>
  <w:style w:type="paragraph" w:styleId="Akapitzlist">
    <w:name w:val="List Paragraph"/>
    <w:basedOn w:val="Normalny"/>
    <w:uiPriority w:val="34"/>
    <w:qFormat/>
    <w:rsid w:val="00E6386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6386F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6386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386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386F"/>
    <w:rPr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E6386F"/>
    <w:rPr>
      <w:i/>
      <w:iCs/>
    </w:rPr>
  </w:style>
  <w:style w:type="character" w:styleId="Wyrnienieintensywne">
    <w:name w:val="Intense Emphasis"/>
    <w:uiPriority w:val="21"/>
    <w:qFormat/>
    <w:rsid w:val="00E6386F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6386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E6386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E6386F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6386F"/>
    <w:pPr>
      <w:outlineLvl w:val="9"/>
    </w:pPr>
    <w:rPr>
      <w:lang w:bidi="en-US"/>
    </w:rPr>
  </w:style>
  <w:style w:type="character" w:styleId="Hipercze">
    <w:name w:val="Hyperlink"/>
    <w:basedOn w:val="Domylnaczcionkaakapitu"/>
    <w:uiPriority w:val="99"/>
    <w:unhideWhenUsed/>
    <w:rsid w:val="002964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6F"/>
  </w:style>
  <w:style w:type="paragraph" w:styleId="Nagwek1">
    <w:name w:val="heading 1"/>
    <w:basedOn w:val="Normalny"/>
    <w:next w:val="Normalny"/>
    <w:link w:val="Nagwek1Znak"/>
    <w:uiPriority w:val="9"/>
    <w:qFormat/>
    <w:rsid w:val="00E6386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386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6386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6386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386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386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386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386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386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6386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E6386F"/>
    <w:rPr>
      <w:caps/>
      <w:color w:val="632423" w:themeColor="accent2" w:themeShade="80"/>
      <w:spacing w:val="50"/>
      <w:sz w:val="44"/>
      <w:szCs w:val="44"/>
    </w:rPr>
  </w:style>
  <w:style w:type="character" w:customStyle="1" w:styleId="Nagwek2Znak">
    <w:name w:val="Nagłówek 2 Znak"/>
    <w:basedOn w:val="Domylnaczcionkaakapitu"/>
    <w:link w:val="Nagwek2"/>
    <w:uiPriority w:val="9"/>
    <w:rsid w:val="00E6386F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6386F"/>
    <w:rPr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6386F"/>
    <w:rPr>
      <w:caps/>
      <w:color w:val="622423" w:themeColor="accent2" w:themeShade="7F"/>
      <w:spacing w:val="10"/>
    </w:rPr>
  </w:style>
  <w:style w:type="character" w:customStyle="1" w:styleId="Nagwek1Znak">
    <w:name w:val="Nagłówek 1 Znak"/>
    <w:basedOn w:val="Domylnaczcionkaakapitu"/>
    <w:link w:val="Nagwek1"/>
    <w:uiPriority w:val="9"/>
    <w:rsid w:val="00E6386F"/>
    <w:rPr>
      <w:caps/>
      <w:color w:val="632423" w:themeColor="accent2" w:themeShade="80"/>
      <w:spacing w:val="2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386F"/>
    <w:rPr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386F"/>
    <w:rPr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386F"/>
    <w:rPr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386F"/>
    <w:rPr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386F"/>
    <w:rPr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6386F"/>
    <w:rPr>
      <w:caps/>
      <w:spacing w:val="10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386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E6386F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E6386F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E6386F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E6386F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6386F"/>
  </w:style>
  <w:style w:type="paragraph" w:styleId="Akapitzlist">
    <w:name w:val="List Paragraph"/>
    <w:basedOn w:val="Normalny"/>
    <w:uiPriority w:val="34"/>
    <w:qFormat/>
    <w:rsid w:val="00E6386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6386F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6386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386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386F"/>
    <w:rPr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E6386F"/>
    <w:rPr>
      <w:i/>
      <w:iCs/>
    </w:rPr>
  </w:style>
  <w:style w:type="character" w:styleId="Wyrnienieintensywne">
    <w:name w:val="Intense Emphasis"/>
    <w:uiPriority w:val="21"/>
    <w:qFormat/>
    <w:rsid w:val="00E6386F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6386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E6386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E6386F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6386F"/>
    <w:pPr>
      <w:outlineLvl w:val="9"/>
    </w:pPr>
    <w:rPr>
      <w:lang w:bidi="en-US"/>
    </w:rPr>
  </w:style>
  <w:style w:type="character" w:styleId="Hipercze">
    <w:name w:val="Hyperlink"/>
    <w:basedOn w:val="Domylnaczcionkaakapitu"/>
    <w:uiPriority w:val="99"/>
    <w:unhideWhenUsed/>
    <w:rsid w:val="002964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bkamok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wel@szachow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II Turniej Pamięci Józefa Kotary</vt:lpstr>
    </vt:vector>
  </TitlesOfParts>
  <Company>Sil-art Rycho444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Nabla</dc:creator>
  <cp:lastModifiedBy>Nabla</cp:lastModifiedBy>
  <cp:revision>2</cp:revision>
  <dcterms:created xsi:type="dcterms:W3CDTF">2012-07-15T20:23:00Z</dcterms:created>
  <dcterms:modified xsi:type="dcterms:W3CDTF">2012-07-15T20:48:00Z</dcterms:modified>
</cp:coreProperties>
</file>