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6" w:rsidRPr="00172919" w:rsidRDefault="00BD6E86" w:rsidP="00BD6E86">
      <w:pPr>
        <w:spacing w:after="0" w:line="240" w:lineRule="auto"/>
        <w:jc w:val="center"/>
        <w:outlineLvl w:val="0"/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</w:pPr>
      <w:r w:rsidRPr="00172919"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  <w:t xml:space="preserve">Turniej Szachowy </w:t>
      </w:r>
      <w:r w:rsidR="00407B68" w:rsidRPr="00172919"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  <w:t>Juniorów</w:t>
      </w:r>
    </w:p>
    <w:p w:rsidR="00407B68" w:rsidRPr="00172919" w:rsidRDefault="00407B68" w:rsidP="00BD6E86">
      <w:pPr>
        <w:spacing w:after="0" w:line="240" w:lineRule="auto"/>
        <w:jc w:val="center"/>
        <w:outlineLvl w:val="0"/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</w:pPr>
      <w:r w:rsidRPr="00172919"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  <w:t>rozgrywany w ramach</w:t>
      </w:r>
      <w:r w:rsidR="00172919" w:rsidRPr="00172919"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  <w:t xml:space="preserve"> festiwalu gier</w:t>
      </w:r>
      <w:r w:rsidR="00CB03C5">
        <w:rPr>
          <w:rFonts w:ascii="Candara" w:eastAsia="Times New Roman" w:hAnsi="Candara" w:cs="Arial"/>
          <w:b/>
          <w:bCs/>
          <w:color w:val="8D1D1D"/>
          <w:kern w:val="36"/>
          <w:sz w:val="36"/>
          <w:szCs w:val="36"/>
          <w:lang w:eastAsia="pl-PL"/>
        </w:rPr>
        <w:t xml:space="preserve"> planszowych</w:t>
      </w:r>
    </w:p>
    <w:p w:rsidR="00172919" w:rsidRPr="00CB03C5" w:rsidRDefault="00172919" w:rsidP="00BD6E86">
      <w:pPr>
        <w:spacing w:after="0" w:line="240" w:lineRule="auto"/>
        <w:jc w:val="center"/>
        <w:outlineLvl w:val="0"/>
        <w:rPr>
          <w:rFonts w:ascii="Candara" w:eastAsia="Times New Roman" w:hAnsi="Candara" w:cs="Arial"/>
          <w:b/>
          <w:bCs/>
          <w:color w:val="8D1D1D"/>
          <w:kern w:val="36"/>
          <w:sz w:val="52"/>
          <w:szCs w:val="27"/>
          <w:lang w:eastAsia="pl-PL"/>
        </w:rPr>
      </w:pPr>
      <w:r w:rsidRPr="00CB03C5">
        <w:rPr>
          <w:rFonts w:ascii="Candara" w:eastAsia="Times New Roman" w:hAnsi="Candara" w:cs="Arial"/>
          <w:b/>
          <w:bCs/>
          <w:color w:val="8D1D1D"/>
          <w:kern w:val="36"/>
          <w:sz w:val="52"/>
          <w:szCs w:val="27"/>
          <w:lang w:eastAsia="pl-PL"/>
        </w:rPr>
        <w:t xml:space="preserve">„Nowa </w:t>
      </w:r>
      <w:proofErr w:type="spellStart"/>
      <w:r w:rsidRPr="00CB03C5">
        <w:rPr>
          <w:rFonts w:ascii="Candara" w:eastAsia="Times New Roman" w:hAnsi="Candara" w:cs="Arial"/>
          <w:b/>
          <w:bCs/>
          <w:color w:val="8D1D1D"/>
          <w:kern w:val="36"/>
          <w:sz w:val="52"/>
          <w:szCs w:val="27"/>
          <w:lang w:eastAsia="pl-PL"/>
        </w:rPr>
        <w:t>Gralicja</w:t>
      </w:r>
      <w:proofErr w:type="spellEnd"/>
      <w:r w:rsidRPr="00CB03C5">
        <w:rPr>
          <w:rFonts w:ascii="Candara" w:eastAsia="Times New Roman" w:hAnsi="Candara" w:cs="Arial"/>
          <w:b/>
          <w:bCs/>
          <w:color w:val="8D1D1D"/>
          <w:kern w:val="36"/>
          <w:sz w:val="52"/>
          <w:szCs w:val="27"/>
          <w:lang w:eastAsia="pl-PL"/>
        </w:rPr>
        <w:t>”</w:t>
      </w:r>
    </w:p>
    <w:p w:rsidR="00BD6E86" w:rsidRPr="00CB03C5" w:rsidRDefault="00BD6E86" w:rsidP="00BD6E86">
      <w:pPr>
        <w:spacing w:after="0" w:line="240" w:lineRule="auto"/>
        <w:jc w:val="center"/>
        <w:outlineLvl w:val="0"/>
        <w:rPr>
          <w:rFonts w:ascii="Candara" w:eastAsia="Times New Roman" w:hAnsi="Candara" w:cs="Arial"/>
          <w:b/>
          <w:bCs/>
          <w:color w:val="8D1D1D"/>
          <w:kern w:val="36"/>
          <w:sz w:val="28"/>
          <w:szCs w:val="27"/>
          <w:lang w:eastAsia="pl-PL"/>
        </w:rPr>
      </w:pPr>
      <w:r w:rsidRPr="00CB03C5">
        <w:rPr>
          <w:rFonts w:ascii="Candara" w:eastAsia="Times New Roman" w:hAnsi="Candara" w:cs="Arial"/>
          <w:b/>
          <w:bCs/>
          <w:color w:val="8D1D1D"/>
          <w:kern w:val="36"/>
          <w:sz w:val="28"/>
          <w:szCs w:val="27"/>
          <w:lang w:eastAsia="pl-PL"/>
        </w:rPr>
        <w:t xml:space="preserve">Kraków, </w:t>
      </w:r>
      <w:r w:rsidR="008357A6">
        <w:rPr>
          <w:rFonts w:ascii="Candara" w:eastAsia="Times New Roman" w:hAnsi="Candara" w:cs="Arial"/>
          <w:b/>
          <w:bCs/>
          <w:color w:val="8D1D1D"/>
          <w:kern w:val="36"/>
          <w:sz w:val="28"/>
          <w:szCs w:val="27"/>
          <w:lang w:eastAsia="pl-PL"/>
        </w:rPr>
        <w:t>9</w:t>
      </w:r>
      <w:r w:rsidR="00172919" w:rsidRPr="00CB03C5">
        <w:rPr>
          <w:rFonts w:ascii="Candara" w:eastAsia="Times New Roman" w:hAnsi="Candara" w:cs="Arial"/>
          <w:b/>
          <w:bCs/>
          <w:color w:val="8D1D1D"/>
          <w:kern w:val="36"/>
          <w:sz w:val="28"/>
          <w:szCs w:val="27"/>
          <w:lang w:eastAsia="pl-PL"/>
        </w:rPr>
        <w:t xml:space="preserve"> czerwca</w:t>
      </w:r>
      <w:r w:rsidRPr="00CB03C5">
        <w:rPr>
          <w:rFonts w:ascii="Candara" w:eastAsia="Times New Roman" w:hAnsi="Candara" w:cs="Arial"/>
          <w:b/>
          <w:bCs/>
          <w:color w:val="8D1D1D"/>
          <w:kern w:val="36"/>
          <w:sz w:val="28"/>
          <w:szCs w:val="27"/>
          <w:lang w:eastAsia="pl-PL"/>
        </w:rPr>
        <w:t xml:space="preserve"> 2013 roku</w:t>
      </w:r>
    </w:p>
    <w:p w:rsidR="00865728" w:rsidRPr="00865728" w:rsidRDefault="00865728" w:rsidP="00BD6E8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mbria-Bold"/>
          <w:b/>
          <w:bCs/>
          <w:color w:val="000000"/>
          <w:sz w:val="28"/>
          <w:szCs w:val="32"/>
        </w:rPr>
      </w:pPr>
    </w:p>
    <w:p w:rsidR="00865728" w:rsidRPr="00D46603" w:rsidRDefault="00865728" w:rsidP="00BD6E86">
      <w:pPr>
        <w:autoSpaceDE w:val="0"/>
        <w:autoSpaceDN w:val="0"/>
        <w:adjustRightInd w:val="0"/>
        <w:spacing w:after="0"/>
        <w:rPr>
          <w:rFonts w:ascii="Candara" w:hAnsi="Candara" w:cs="Cambria-Bold"/>
          <w:b/>
          <w:bCs/>
          <w:color w:val="C00000"/>
          <w:sz w:val="28"/>
          <w:szCs w:val="24"/>
        </w:rPr>
      </w:pPr>
      <w:r w:rsidRPr="00D46603">
        <w:rPr>
          <w:rFonts w:ascii="Candara" w:hAnsi="Candara" w:cs="Cambria-Bold"/>
          <w:b/>
          <w:bCs/>
          <w:color w:val="C00000"/>
          <w:sz w:val="28"/>
          <w:szCs w:val="24"/>
        </w:rPr>
        <w:t>Organizator</w:t>
      </w:r>
      <w:r w:rsidR="00BD6E86" w:rsidRPr="00D46603">
        <w:rPr>
          <w:rFonts w:ascii="Candara" w:hAnsi="Candara" w:cs="Cambria-Bold"/>
          <w:b/>
          <w:bCs/>
          <w:color w:val="C00000"/>
          <w:sz w:val="28"/>
          <w:szCs w:val="24"/>
        </w:rPr>
        <w:t>zy</w:t>
      </w:r>
      <w:r w:rsidRPr="00D46603">
        <w:rPr>
          <w:rFonts w:ascii="Candara" w:hAnsi="Candara" w:cs="Cambria-Bold"/>
          <w:b/>
          <w:bCs/>
          <w:color w:val="C00000"/>
          <w:sz w:val="28"/>
          <w:szCs w:val="24"/>
        </w:rPr>
        <w:t>:</w:t>
      </w:r>
    </w:p>
    <w:p w:rsidR="00865728" w:rsidRPr="00172919" w:rsidRDefault="00407B68" w:rsidP="00BD6E86">
      <w:pPr>
        <w:autoSpaceDE w:val="0"/>
        <w:autoSpaceDN w:val="0"/>
        <w:adjustRightInd w:val="0"/>
        <w:spacing w:after="0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>nowagralicja.pl</w:t>
      </w:r>
      <w:r w:rsidR="00172919" w:rsidRPr="00172919">
        <w:rPr>
          <w:rFonts w:ascii="Candara" w:hAnsi="Candara" w:cs="Cambria"/>
          <w:color w:val="000000"/>
          <w:sz w:val="24"/>
          <w:szCs w:val="26"/>
        </w:rPr>
        <w:t xml:space="preserve"> i 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>Krakowski Klub Szachistów</w:t>
      </w:r>
    </w:p>
    <w:p w:rsidR="00865728" w:rsidRPr="00D46603" w:rsidRDefault="00865728" w:rsidP="00BD6E86">
      <w:pPr>
        <w:autoSpaceDE w:val="0"/>
        <w:autoSpaceDN w:val="0"/>
        <w:adjustRightInd w:val="0"/>
        <w:spacing w:before="120" w:after="0"/>
        <w:rPr>
          <w:rFonts w:ascii="Candara" w:hAnsi="Candara" w:cs="Cambria-Bold"/>
          <w:b/>
          <w:bCs/>
          <w:color w:val="C00000"/>
          <w:sz w:val="28"/>
          <w:szCs w:val="24"/>
        </w:rPr>
      </w:pPr>
      <w:r w:rsidRPr="00D46603">
        <w:rPr>
          <w:rFonts w:ascii="Candara" w:hAnsi="Candara" w:cs="Cambria-Bold"/>
          <w:b/>
          <w:bCs/>
          <w:color w:val="C00000"/>
          <w:sz w:val="28"/>
          <w:szCs w:val="24"/>
        </w:rPr>
        <w:t>Miejsce i termin:</w:t>
      </w:r>
    </w:p>
    <w:p w:rsidR="00865728" w:rsidRPr="00172919" w:rsidRDefault="00BD6E86" w:rsidP="00BD6E86">
      <w:pPr>
        <w:autoSpaceDE w:val="0"/>
        <w:autoSpaceDN w:val="0"/>
        <w:adjustRightInd w:val="0"/>
        <w:spacing w:after="0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Zawody odbędą się w </w:t>
      </w:r>
      <w:r w:rsidR="008357A6">
        <w:rPr>
          <w:rFonts w:ascii="Candara" w:hAnsi="Candara" w:cs="Cambria"/>
          <w:color w:val="000000"/>
          <w:sz w:val="24"/>
          <w:szCs w:val="26"/>
        </w:rPr>
        <w:t>niedzielę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</w:t>
      </w:r>
      <w:r w:rsidR="008357A6">
        <w:rPr>
          <w:rFonts w:ascii="Candara" w:hAnsi="Candara" w:cs="Cambria"/>
          <w:b/>
          <w:color w:val="000000"/>
          <w:sz w:val="24"/>
          <w:szCs w:val="26"/>
        </w:rPr>
        <w:t>9</w:t>
      </w:r>
      <w:r w:rsidR="00407B68" w:rsidRPr="00172919">
        <w:rPr>
          <w:rFonts w:ascii="Candara" w:hAnsi="Candara" w:cs="Cambria"/>
          <w:b/>
          <w:color w:val="000000"/>
          <w:sz w:val="24"/>
          <w:szCs w:val="26"/>
        </w:rPr>
        <w:t xml:space="preserve"> czerwca 2013 roku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 xml:space="preserve"> 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w budynku </w:t>
      </w:r>
      <w:r w:rsidR="00172919">
        <w:rPr>
          <w:rFonts w:ascii="Candara" w:hAnsi="Candara" w:cs="Cambria"/>
          <w:color w:val="000000"/>
          <w:sz w:val="24"/>
          <w:szCs w:val="26"/>
        </w:rPr>
        <w:t>Zespole Szkół Salezjańskich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</w:t>
      </w:r>
      <w:r w:rsidR="00172919">
        <w:rPr>
          <w:rFonts w:ascii="Candara" w:hAnsi="Candara" w:cs="Cambria"/>
          <w:color w:val="000000"/>
          <w:sz w:val="24"/>
          <w:szCs w:val="26"/>
        </w:rPr>
        <w:t>(os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. </w:t>
      </w:r>
      <w:r w:rsidR="00172919">
        <w:rPr>
          <w:rFonts w:ascii="Candara" w:hAnsi="Candara" w:cs="Cambria"/>
          <w:color w:val="000000"/>
          <w:sz w:val="24"/>
          <w:szCs w:val="26"/>
        </w:rPr>
        <w:t>Piastów 34)</w:t>
      </w:r>
      <w:r w:rsidRPr="00172919">
        <w:rPr>
          <w:rFonts w:ascii="Candara" w:hAnsi="Candara" w:cs="Cambria"/>
          <w:color w:val="000000"/>
          <w:sz w:val="24"/>
          <w:szCs w:val="26"/>
        </w:rPr>
        <w:t>. P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>otwierdzenia zgłoszeń na sali gry są przyjmowane od 9.</w:t>
      </w:r>
      <w:r w:rsidRPr="00172919">
        <w:rPr>
          <w:rFonts w:ascii="Candara" w:hAnsi="Candara" w:cs="Cambria"/>
          <w:color w:val="000000"/>
          <w:sz w:val="24"/>
          <w:szCs w:val="26"/>
        </w:rPr>
        <w:t>15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 xml:space="preserve"> do 9.</w:t>
      </w:r>
      <w:r w:rsidRPr="00172919">
        <w:rPr>
          <w:rFonts w:ascii="Candara" w:hAnsi="Candara" w:cs="Cambria"/>
          <w:color w:val="000000"/>
          <w:sz w:val="24"/>
          <w:szCs w:val="26"/>
        </w:rPr>
        <w:t>45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 xml:space="preserve">. Pierwsza runda startuje o </w:t>
      </w:r>
      <w:r w:rsidRPr="00172919">
        <w:rPr>
          <w:rFonts w:ascii="Candara" w:hAnsi="Candara" w:cs="Cambria"/>
          <w:color w:val="000000"/>
          <w:sz w:val="24"/>
          <w:szCs w:val="26"/>
        </w:rPr>
        <w:t>10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>.</w:t>
      </w:r>
      <w:r w:rsidRPr="00172919">
        <w:rPr>
          <w:rFonts w:ascii="Candara" w:hAnsi="Candara" w:cs="Cambria"/>
          <w:color w:val="000000"/>
          <w:sz w:val="24"/>
          <w:szCs w:val="26"/>
        </w:rPr>
        <w:t>0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>0, a zakończenie zawodów jest przewidziane na ok. 1</w:t>
      </w:r>
      <w:r w:rsidR="00172919">
        <w:rPr>
          <w:rFonts w:ascii="Candara" w:hAnsi="Candara" w:cs="Cambria"/>
          <w:color w:val="000000"/>
          <w:sz w:val="24"/>
          <w:szCs w:val="26"/>
        </w:rPr>
        <w:t>4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>.</w:t>
      </w:r>
      <w:r w:rsidR="00172919">
        <w:rPr>
          <w:rFonts w:ascii="Candara" w:hAnsi="Candara" w:cs="Cambria"/>
          <w:color w:val="000000"/>
          <w:sz w:val="24"/>
          <w:szCs w:val="26"/>
        </w:rPr>
        <w:t>15</w:t>
      </w:r>
      <w:r w:rsidR="00865728" w:rsidRPr="00172919">
        <w:rPr>
          <w:rFonts w:ascii="Candara" w:hAnsi="Candara" w:cs="Cambria"/>
          <w:color w:val="000000"/>
          <w:sz w:val="24"/>
          <w:szCs w:val="26"/>
        </w:rPr>
        <w:t>.</w:t>
      </w:r>
    </w:p>
    <w:p w:rsidR="00865728" w:rsidRPr="00D46603" w:rsidRDefault="00865728" w:rsidP="00BD6E86">
      <w:pPr>
        <w:autoSpaceDE w:val="0"/>
        <w:autoSpaceDN w:val="0"/>
        <w:adjustRightInd w:val="0"/>
        <w:spacing w:before="120" w:after="0" w:line="240" w:lineRule="auto"/>
        <w:rPr>
          <w:rFonts w:ascii="Candara" w:hAnsi="Candara" w:cs="Cambria-Bold"/>
          <w:b/>
          <w:bCs/>
          <w:color w:val="C00000"/>
          <w:sz w:val="28"/>
          <w:szCs w:val="28"/>
        </w:rPr>
      </w:pPr>
      <w:r w:rsidRPr="00D46603">
        <w:rPr>
          <w:rFonts w:ascii="Candara" w:hAnsi="Candara" w:cs="Cambria-Bold"/>
          <w:b/>
          <w:bCs/>
          <w:color w:val="C00000"/>
          <w:sz w:val="28"/>
          <w:szCs w:val="28"/>
        </w:rPr>
        <w:t>Udział:</w:t>
      </w:r>
    </w:p>
    <w:p w:rsidR="00BD6E86" w:rsidRPr="00172919" w:rsidRDefault="00BD6E86" w:rsidP="0086572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Zawody </w:t>
      </w:r>
      <w:r w:rsidR="00172919" w:rsidRPr="00172919">
        <w:rPr>
          <w:rFonts w:ascii="Candara" w:hAnsi="Candara" w:cs="Cambria"/>
          <w:color w:val="000000"/>
          <w:sz w:val="24"/>
          <w:szCs w:val="26"/>
        </w:rPr>
        <w:t xml:space="preserve">mają charakter otwarty i </w:t>
      </w:r>
      <w:r w:rsidRPr="00172919">
        <w:rPr>
          <w:rFonts w:ascii="Candara" w:hAnsi="Candara" w:cs="Cambria"/>
          <w:color w:val="000000"/>
          <w:sz w:val="24"/>
          <w:szCs w:val="26"/>
        </w:rPr>
        <w:t>będą rozegrane w dwóch grupach</w:t>
      </w:r>
      <w:r w:rsidR="00172919" w:rsidRPr="00172919">
        <w:rPr>
          <w:rFonts w:ascii="Candara" w:hAnsi="Candara" w:cs="Cambria"/>
          <w:color w:val="000000"/>
          <w:sz w:val="24"/>
          <w:szCs w:val="26"/>
        </w:rPr>
        <w:t xml:space="preserve"> wiekowych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: </w:t>
      </w:r>
    </w:p>
    <w:p w:rsidR="00BD6E86" w:rsidRPr="00172919" w:rsidRDefault="00BD6E86" w:rsidP="00BD6E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b/>
          <w:color w:val="000000"/>
          <w:sz w:val="24"/>
          <w:szCs w:val="26"/>
        </w:rPr>
        <w:t>gr. „A”</w:t>
      </w:r>
      <w:r w:rsidR="00865728" w:rsidRPr="00172919">
        <w:rPr>
          <w:rFonts w:ascii="Candara" w:hAnsi="Candara" w:cs="Cambria"/>
          <w:b/>
          <w:color w:val="000000"/>
          <w:sz w:val="24"/>
          <w:szCs w:val="26"/>
        </w:rPr>
        <w:t xml:space="preserve"> </w:t>
      </w:r>
      <w:r w:rsidRPr="00172919">
        <w:rPr>
          <w:rFonts w:ascii="Candara" w:hAnsi="Candara" w:cs="Cambria"/>
          <w:color w:val="000000"/>
          <w:sz w:val="24"/>
          <w:szCs w:val="26"/>
        </w:rPr>
        <w:t>– zawodnicy urodzeni w 199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>7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roku i młodsi</w:t>
      </w:r>
    </w:p>
    <w:p w:rsidR="00BD6E86" w:rsidRPr="00172919" w:rsidRDefault="00BD6E86" w:rsidP="00BD6E8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b/>
          <w:color w:val="000000"/>
          <w:sz w:val="24"/>
          <w:szCs w:val="26"/>
        </w:rPr>
        <w:t>gr. „B”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– zawodnicy urodzeni w 2003 roku i młodsi</w:t>
      </w:r>
    </w:p>
    <w:p w:rsidR="00865728" w:rsidRPr="00D46603" w:rsidRDefault="00865728" w:rsidP="00A604F0">
      <w:pPr>
        <w:autoSpaceDE w:val="0"/>
        <w:autoSpaceDN w:val="0"/>
        <w:adjustRightInd w:val="0"/>
        <w:spacing w:before="240" w:after="0" w:line="240" w:lineRule="auto"/>
        <w:rPr>
          <w:rFonts w:ascii="Candara" w:hAnsi="Candara" w:cs="Cambria-Bold"/>
          <w:b/>
          <w:bCs/>
          <w:color w:val="C00000"/>
          <w:sz w:val="28"/>
          <w:szCs w:val="28"/>
        </w:rPr>
      </w:pPr>
      <w:r w:rsidRPr="00D46603">
        <w:rPr>
          <w:rFonts w:ascii="Candara" w:hAnsi="Candara" w:cs="Cambria-Bold"/>
          <w:b/>
          <w:bCs/>
          <w:color w:val="C00000"/>
          <w:sz w:val="28"/>
          <w:szCs w:val="28"/>
        </w:rPr>
        <w:t>Tempo gry, opłaty, liczba uczestników, zapisy:</w:t>
      </w:r>
    </w:p>
    <w:p w:rsidR="00BD6E86" w:rsidRPr="00172919" w:rsidRDefault="00865728" w:rsidP="0086572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Turniej będzie się odbywał na dystansie 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>7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rund po 15’ dla każdego zawodnika. 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>Udział</w:t>
      </w:r>
      <w:r w:rsidR="00172919" w:rsidRPr="00172919">
        <w:rPr>
          <w:rFonts w:ascii="Candara" w:hAnsi="Candara" w:cs="Cambria"/>
          <w:color w:val="000000"/>
          <w:sz w:val="24"/>
          <w:szCs w:val="26"/>
        </w:rPr>
        <w:br/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 xml:space="preserve">w zawodach jest bezpłatny dla zawodników </w:t>
      </w:r>
      <w:r w:rsidR="00407B68" w:rsidRPr="00172919">
        <w:rPr>
          <w:rFonts w:ascii="Candara" w:hAnsi="Candara" w:cs="Cambria"/>
          <w:b/>
          <w:color w:val="000000"/>
          <w:sz w:val="24"/>
          <w:szCs w:val="26"/>
        </w:rPr>
        <w:t>zgłoszonych w terminie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 xml:space="preserve">. </w:t>
      </w:r>
    </w:p>
    <w:p w:rsidR="00D46603" w:rsidRPr="00172919" w:rsidRDefault="00865728" w:rsidP="00D466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Zapisy odbywają się przez serwis </w:t>
      </w:r>
      <w:r w:rsidR="00D46603" w:rsidRPr="00172919">
        <w:rPr>
          <w:rFonts w:ascii="Candara" w:hAnsi="Candara" w:cs="Cambria"/>
          <w:color w:val="000000"/>
          <w:sz w:val="24"/>
          <w:szCs w:val="26"/>
        </w:rPr>
        <w:t>www.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chessarbiter.com do dnia </w:t>
      </w:r>
      <w:r w:rsidR="008357A6">
        <w:rPr>
          <w:rFonts w:ascii="Candara" w:hAnsi="Candara" w:cs="Cambria-Bold"/>
          <w:b/>
          <w:bCs/>
          <w:color w:val="000000"/>
          <w:sz w:val="24"/>
          <w:szCs w:val="26"/>
        </w:rPr>
        <w:t>7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</w:t>
      </w:r>
      <w:r w:rsidR="00407B68" w:rsidRPr="00172919">
        <w:rPr>
          <w:rFonts w:ascii="Candara" w:hAnsi="Candara" w:cs="Cambria"/>
          <w:b/>
          <w:color w:val="000000"/>
          <w:sz w:val="24"/>
          <w:szCs w:val="26"/>
        </w:rPr>
        <w:t>czerwca</w:t>
      </w:r>
      <w:r w:rsidR="00BD6E86" w:rsidRPr="00172919">
        <w:rPr>
          <w:rFonts w:ascii="Candara" w:hAnsi="Candara" w:cs="Cambria-Bold"/>
          <w:b/>
          <w:bCs/>
          <w:color w:val="000000"/>
          <w:sz w:val="24"/>
          <w:szCs w:val="26"/>
        </w:rPr>
        <w:t>.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</w:t>
      </w:r>
      <w:r w:rsidR="00D46603" w:rsidRPr="00172919">
        <w:rPr>
          <w:rFonts w:ascii="Candara" w:hAnsi="Candara" w:cs="Cambria"/>
          <w:color w:val="000000"/>
          <w:sz w:val="24"/>
          <w:szCs w:val="26"/>
        </w:rPr>
        <w:t xml:space="preserve">Ewentualnie można dokonać zgłoszenia 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 xml:space="preserve"> przez </w:t>
      </w:r>
      <w:proofErr w:type="spellStart"/>
      <w:r w:rsidR="00D46603" w:rsidRPr="00172919">
        <w:rPr>
          <w:rFonts w:ascii="Candara" w:hAnsi="Candara" w:cs="Cambria"/>
          <w:color w:val="000000"/>
          <w:sz w:val="24"/>
          <w:szCs w:val="26"/>
        </w:rPr>
        <w:t>sms</w:t>
      </w:r>
      <w:proofErr w:type="spellEnd"/>
      <w:r w:rsidR="00D46603" w:rsidRPr="00172919">
        <w:rPr>
          <w:rFonts w:ascii="Candara" w:hAnsi="Candara" w:cs="Cambria"/>
          <w:color w:val="000000"/>
          <w:sz w:val="24"/>
          <w:szCs w:val="26"/>
        </w:rPr>
        <w:t xml:space="preserve"> na numer 791-655-136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>. Należy przy tym</w:t>
      </w:r>
      <w:r w:rsidR="00D46603" w:rsidRPr="00172919">
        <w:rPr>
          <w:rFonts w:ascii="Candara" w:hAnsi="Candara" w:cs="Cambria"/>
          <w:color w:val="000000"/>
          <w:sz w:val="24"/>
          <w:szCs w:val="26"/>
        </w:rPr>
        <w:t xml:space="preserve"> poda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>ć</w:t>
      </w:r>
      <w:r w:rsidR="00D46603" w:rsidRPr="00172919">
        <w:rPr>
          <w:rFonts w:ascii="Candara" w:hAnsi="Candara" w:cs="Cambria"/>
          <w:color w:val="000000"/>
          <w:sz w:val="24"/>
          <w:szCs w:val="26"/>
        </w:rPr>
        <w:t xml:space="preserve"> imię nazwisko zawodnika, posiadaną kat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 xml:space="preserve">. szachową, datę urodzenia </w:t>
      </w:r>
      <w:r w:rsidR="00D46603" w:rsidRPr="00172919">
        <w:rPr>
          <w:rFonts w:ascii="Candara" w:hAnsi="Candara" w:cs="Cambria"/>
          <w:color w:val="000000"/>
          <w:sz w:val="24"/>
          <w:szCs w:val="26"/>
        </w:rPr>
        <w:t xml:space="preserve">i reprezentowany klub/szkołę. </w:t>
      </w:r>
    </w:p>
    <w:p w:rsidR="00865728" w:rsidRPr="00172919" w:rsidRDefault="00A604F0" w:rsidP="00D4660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>Zgłoszenia bezpośrednio na sali gry będą możliwe w przypadku posiadania wolnych miejsc.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 xml:space="preserve"> Wpisowe dla zawodników zgłaszających się w dniu zawodów wynosi </w:t>
      </w:r>
      <w:r w:rsidR="00407B68" w:rsidRPr="00172919">
        <w:rPr>
          <w:rFonts w:ascii="Candara" w:hAnsi="Candara" w:cs="Cambria"/>
          <w:b/>
          <w:color w:val="000000"/>
          <w:sz w:val="24"/>
          <w:szCs w:val="26"/>
        </w:rPr>
        <w:t>10 zł</w:t>
      </w:r>
      <w:r w:rsidR="00407B68" w:rsidRPr="00172919">
        <w:rPr>
          <w:rFonts w:ascii="Candara" w:hAnsi="Candara" w:cs="Cambria"/>
          <w:color w:val="000000"/>
          <w:sz w:val="24"/>
          <w:szCs w:val="26"/>
        </w:rPr>
        <w:t>.</w:t>
      </w:r>
    </w:p>
    <w:p w:rsidR="00865728" w:rsidRPr="00D46603" w:rsidRDefault="00865728" w:rsidP="00A604F0">
      <w:pPr>
        <w:autoSpaceDE w:val="0"/>
        <w:autoSpaceDN w:val="0"/>
        <w:adjustRightInd w:val="0"/>
        <w:spacing w:before="120" w:after="0" w:line="240" w:lineRule="auto"/>
        <w:rPr>
          <w:rFonts w:ascii="Candara" w:hAnsi="Candara" w:cs="Cambria-Bold"/>
          <w:b/>
          <w:bCs/>
          <w:color w:val="C00000"/>
          <w:sz w:val="28"/>
          <w:szCs w:val="28"/>
        </w:rPr>
      </w:pPr>
      <w:r w:rsidRPr="00D46603">
        <w:rPr>
          <w:rFonts w:ascii="Candara" w:hAnsi="Candara" w:cs="Cambria-Bold"/>
          <w:b/>
          <w:bCs/>
          <w:color w:val="C00000"/>
          <w:sz w:val="28"/>
          <w:szCs w:val="28"/>
        </w:rPr>
        <w:t>Nagrody:</w:t>
      </w:r>
    </w:p>
    <w:p w:rsidR="00865728" w:rsidRPr="00172919" w:rsidRDefault="00407B68" w:rsidP="00865728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>Zwycięzcy turnieju w każdej grup otrzymają puchary.</w:t>
      </w:r>
    </w:p>
    <w:p w:rsidR="00407B68" w:rsidRPr="00172919" w:rsidRDefault="00407B68" w:rsidP="00407B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W </w:t>
      </w:r>
      <w:r w:rsidRPr="00172919">
        <w:rPr>
          <w:rFonts w:ascii="Candara" w:hAnsi="Candara" w:cs="Cambria"/>
          <w:b/>
          <w:color w:val="000000"/>
          <w:sz w:val="24"/>
          <w:szCs w:val="26"/>
        </w:rPr>
        <w:t>gr. „A”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nagrody rzeczowe przewidziano dla zawodników, którzy zajmą miejsca 1-5. Ponadto przewidziano nagrody specjalne dla trzech najlepszych zawodników w kategorii U13 oraz dla najlepszej juniorki.</w:t>
      </w:r>
    </w:p>
    <w:p w:rsidR="00407B68" w:rsidRPr="00172919" w:rsidRDefault="00407B68" w:rsidP="00407B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W </w:t>
      </w:r>
      <w:r w:rsidRPr="00172919">
        <w:rPr>
          <w:rFonts w:ascii="Candara" w:hAnsi="Candara" w:cs="Cambria"/>
          <w:b/>
          <w:color w:val="000000"/>
          <w:sz w:val="24"/>
          <w:szCs w:val="26"/>
        </w:rPr>
        <w:t>gr. „B”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nagrody rzeczowe przewidziano dla zawodników, którzy zajmą miejsca 1-5. Ponadto przewidziano nagrody specjalne dla trzech najlepszych zawodników w kategorii U0</w:t>
      </w:r>
      <w:r w:rsidR="00172919" w:rsidRPr="00172919">
        <w:rPr>
          <w:rFonts w:ascii="Candara" w:hAnsi="Candara" w:cs="Cambria"/>
          <w:color w:val="000000"/>
          <w:sz w:val="24"/>
          <w:szCs w:val="26"/>
        </w:rPr>
        <w:t>7</w:t>
      </w:r>
      <w:r w:rsidRPr="00172919">
        <w:rPr>
          <w:rFonts w:ascii="Candara" w:hAnsi="Candara" w:cs="Cambria"/>
          <w:color w:val="000000"/>
          <w:sz w:val="24"/>
          <w:szCs w:val="26"/>
        </w:rPr>
        <w:t xml:space="preserve"> oraz dla najlepszej juniorki.</w:t>
      </w:r>
    </w:p>
    <w:p w:rsidR="00407B68" w:rsidRPr="00172919" w:rsidRDefault="00407B68" w:rsidP="001729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>Warunkiem przyznania nagród specjalnych jest uzyskanie min. 50% wyniku (tj. 3.5 pkt).</w:t>
      </w:r>
    </w:p>
    <w:p w:rsidR="00865728" w:rsidRPr="00D46603" w:rsidRDefault="00865728" w:rsidP="00A604F0">
      <w:pPr>
        <w:autoSpaceDE w:val="0"/>
        <w:autoSpaceDN w:val="0"/>
        <w:adjustRightInd w:val="0"/>
        <w:spacing w:before="120" w:after="0" w:line="240" w:lineRule="auto"/>
        <w:rPr>
          <w:rFonts w:ascii="Candara" w:hAnsi="Candara" w:cs="Cambria-Bold"/>
          <w:b/>
          <w:bCs/>
          <w:color w:val="C00000"/>
          <w:sz w:val="28"/>
          <w:szCs w:val="28"/>
        </w:rPr>
      </w:pPr>
      <w:r w:rsidRPr="00D46603">
        <w:rPr>
          <w:rFonts w:ascii="Candara" w:hAnsi="Candara" w:cs="Cambria-Bold"/>
          <w:b/>
          <w:bCs/>
          <w:color w:val="C00000"/>
          <w:sz w:val="28"/>
          <w:szCs w:val="28"/>
        </w:rPr>
        <w:t>Inne:</w:t>
      </w:r>
    </w:p>
    <w:p w:rsidR="00865728" w:rsidRPr="00172919" w:rsidRDefault="00865728" w:rsidP="008657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 w:cs="Cambria"/>
          <w:color w:val="000000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>Uczestnicy turnieju ubezpieczają się we własnym zakresie.</w:t>
      </w:r>
      <w:r w:rsidR="00172919">
        <w:rPr>
          <w:rFonts w:ascii="Candara" w:hAnsi="Candara" w:cs="Cambria"/>
          <w:color w:val="000000"/>
          <w:sz w:val="24"/>
          <w:szCs w:val="26"/>
        </w:rPr>
        <w:t xml:space="preserve"> Osoby niepełnoletnie powinny przebywać pod opieką osób dorosłych.</w:t>
      </w:r>
    </w:p>
    <w:p w:rsidR="006302FC" w:rsidRPr="00172919" w:rsidRDefault="00865728" w:rsidP="008657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6"/>
        </w:rPr>
      </w:pPr>
      <w:r w:rsidRPr="00172919">
        <w:rPr>
          <w:rFonts w:ascii="Candara" w:hAnsi="Candara" w:cs="Cambria"/>
          <w:color w:val="000000"/>
          <w:sz w:val="24"/>
          <w:szCs w:val="26"/>
        </w:rPr>
        <w:t xml:space="preserve">Organizator zastrzega sobie ostateczną interpretację </w:t>
      </w:r>
      <w:r w:rsidR="00A604F0" w:rsidRPr="00172919">
        <w:rPr>
          <w:rFonts w:ascii="Candara" w:hAnsi="Candara" w:cs="Cambria"/>
          <w:color w:val="000000"/>
          <w:sz w:val="24"/>
          <w:szCs w:val="26"/>
        </w:rPr>
        <w:t xml:space="preserve">regulaminu. </w:t>
      </w:r>
    </w:p>
    <w:p w:rsidR="00D46603" w:rsidRPr="00172919" w:rsidRDefault="00D46603" w:rsidP="00D466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sz w:val="24"/>
          <w:szCs w:val="26"/>
        </w:rPr>
      </w:pPr>
      <w:r w:rsidRPr="00172919">
        <w:rPr>
          <w:rFonts w:ascii="Candara" w:hAnsi="Candara"/>
          <w:b/>
          <w:sz w:val="24"/>
          <w:szCs w:val="26"/>
        </w:rPr>
        <w:t>Osoby towarzyszące zawodnikom będą mogły w czasie turnieju wziąć udział</w:t>
      </w:r>
      <w:r w:rsidR="00407B68" w:rsidRPr="00172919">
        <w:rPr>
          <w:rFonts w:ascii="Candara" w:hAnsi="Candara"/>
          <w:b/>
          <w:sz w:val="24"/>
          <w:szCs w:val="26"/>
        </w:rPr>
        <w:br/>
        <w:t>w festiwalu gier planszowych, który będzie odbywał się w sobotę i niedzielę.</w:t>
      </w:r>
    </w:p>
    <w:sectPr w:rsidR="00D46603" w:rsidRPr="00172919" w:rsidSect="00BD6E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07A"/>
    <w:multiLevelType w:val="hybridMultilevel"/>
    <w:tmpl w:val="E2069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4503"/>
    <w:multiLevelType w:val="hybridMultilevel"/>
    <w:tmpl w:val="6AF2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F64D6"/>
    <w:multiLevelType w:val="hybridMultilevel"/>
    <w:tmpl w:val="7BDAC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821D9"/>
    <w:multiLevelType w:val="hybridMultilevel"/>
    <w:tmpl w:val="594C3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5728"/>
    <w:rsid w:val="00172919"/>
    <w:rsid w:val="00347919"/>
    <w:rsid w:val="00407B68"/>
    <w:rsid w:val="00423CB6"/>
    <w:rsid w:val="006302FC"/>
    <w:rsid w:val="006C7E83"/>
    <w:rsid w:val="008357A6"/>
    <w:rsid w:val="00865728"/>
    <w:rsid w:val="00A604F0"/>
    <w:rsid w:val="00BD6E86"/>
    <w:rsid w:val="00CB03C5"/>
    <w:rsid w:val="00D41A7B"/>
    <w:rsid w:val="00D46603"/>
    <w:rsid w:val="00EA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2FC"/>
  </w:style>
  <w:style w:type="paragraph" w:styleId="Nagwek1">
    <w:name w:val="heading 1"/>
    <w:basedOn w:val="Normalny"/>
    <w:link w:val="Nagwek1Znak"/>
    <w:uiPriority w:val="9"/>
    <w:qFormat/>
    <w:rsid w:val="00BD6E86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olor w:val="8D1D1D"/>
      <w:spacing w:val="15"/>
      <w:kern w:val="36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72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D6E86"/>
    <w:rPr>
      <w:rFonts w:ascii="Arial" w:eastAsia="Times New Roman" w:hAnsi="Arial" w:cs="Arial"/>
      <w:b/>
      <w:bCs/>
      <w:color w:val="8D1D1D"/>
      <w:spacing w:val="15"/>
      <w:kern w:val="36"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2013-04-11T20:20:00Z</cp:lastPrinted>
  <dcterms:created xsi:type="dcterms:W3CDTF">2013-04-09T10:04:00Z</dcterms:created>
  <dcterms:modified xsi:type="dcterms:W3CDTF">2013-04-11T20:20:00Z</dcterms:modified>
</cp:coreProperties>
</file>