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C3" w:rsidRPr="008F5D4C" w:rsidRDefault="009231BC" w:rsidP="006926C3">
      <w:pPr>
        <w:rPr>
          <w:rFonts w:ascii="Calibri" w:hAnsi="Calibri"/>
          <w:sz w:val="22"/>
          <w:szCs w:val="22"/>
        </w:rPr>
      </w:pPr>
      <w:r w:rsidRPr="009231BC">
        <w:rPr>
          <w:noProof/>
          <w:sz w:val="22"/>
          <w:szCs w:val="2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-21pt;width:99pt;height:126pt;z-index:251653120" adj="10578527" fillcolor="#936">
            <v:shadow color="#868686"/>
            <v:textpath style="font-family:&quot;Arial&quot;;font-size:16pt" fitshape="t" trim="t" string="XVIII MIĘDZYNARODOWY TURNIEJ SZACHOWY"/>
          </v:shape>
        </w:pict>
      </w:r>
      <w:r w:rsidR="00696E81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-171450</wp:posOffset>
            </wp:positionV>
            <wp:extent cx="713105" cy="1076325"/>
            <wp:effectExtent l="19050" t="0" r="0" b="0"/>
            <wp:wrapNone/>
            <wp:docPr id="6" name="Obraz 3" descr="kon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n 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6C3">
        <w:rPr>
          <w:rFonts w:ascii="Garamond" w:hAnsi="Garamond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6926C3" w:rsidRPr="0051759A">
        <w:rPr>
          <w:sz w:val="22"/>
          <w:szCs w:val="22"/>
        </w:rPr>
        <w:t xml:space="preserve"> </w:t>
      </w:r>
      <w:r w:rsidR="0051759A">
        <w:rPr>
          <w:sz w:val="22"/>
          <w:szCs w:val="22"/>
        </w:rPr>
        <w:t xml:space="preserve">  </w:t>
      </w:r>
      <w:r w:rsidR="008F5D4C">
        <w:rPr>
          <w:sz w:val="22"/>
          <w:szCs w:val="22"/>
        </w:rPr>
        <w:t xml:space="preserve">                </w:t>
      </w:r>
      <w:r w:rsidR="0051759A">
        <w:rPr>
          <w:sz w:val="22"/>
          <w:szCs w:val="22"/>
        </w:rPr>
        <w:t xml:space="preserve">  </w:t>
      </w:r>
      <w:r w:rsidR="006926C3" w:rsidRPr="0051759A">
        <w:rPr>
          <w:sz w:val="22"/>
          <w:szCs w:val="22"/>
        </w:rPr>
        <w:t xml:space="preserve"> </w:t>
      </w:r>
      <w:r w:rsidR="00062CCA" w:rsidRPr="008F5D4C">
        <w:rPr>
          <w:rFonts w:ascii="Calibri" w:hAnsi="Calibri"/>
          <w:sz w:val="22"/>
          <w:szCs w:val="22"/>
        </w:rPr>
        <w:t>Gnojnik, 14</w:t>
      </w:r>
      <w:r w:rsidR="006926C3" w:rsidRPr="008F5D4C">
        <w:rPr>
          <w:rFonts w:ascii="Calibri" w:hAnsi="Calibri"/>
          <w:sz w:val="22"/>
          <w:szCs w:val="22"/>
        </w:rPr>
        <w:t>.01.201</w:t>
      </w:r>
      <w:r w:rsidR="00CF6083">
        <w:rPr>
          <w:rFonts w:ascii="Calibri" w:hAnsi="Calibri"/>
          <w:sz w:val="22"/>
          <w:szCs w:val="22"/>
        </w:rPr>
        <w:t>4</w:t>
      </w:r>
      <w:proofErr w:type="gramStart"/>
      <w:r w:rsidR="006926C3" w:rsidRPr="008F5D4C">
        <w:rPr>
          <w:rFonts w:ascii="Calibri" w:hAnsi="Calibri" w:cs="Arial"/>
          <w:bCs/>
          <w:color w:val="000000"/>
          <w:sz w:val="22"/>
          <w:szCs w:val="22"/>
        </w:rPr>
        <w:t>r</w:t>
      </w:r>
      <w:proofErr w:type="gramEnd"/>
      <w:r w:rsidR="006926C3" w:rsidRPr="008F5D4C">
        <w:rPr>
          <w:rFonts w:ascii="Calibri" w:hAnsi="Calibri" w:cs="Arial"/>
          <w:bCs/>
          <w:color w:val="000000"/>
          <w:sz w:val="22"/>
          <w:szCs w:val="22"/>
        </w:rPr>
        <w:t>.</w:t>
      </w:r>
      <w:r w:rsidR="006926C3" w:rsidRPr="008F5D4C">
        <w:rPr>
          <w:rFonts w:ascii="Calibri" w:hAnsi="Calibri" w:cs="Arial"/>
          <w:b/>
          <w:bCs/>
          <w:color w:val="000000"/>
          <w:sz w:val="22"/>
          <w:szCs w:val="22"/>
        </w:rPr>
        <w:t xml:space="preserve">    </w:t>
      </w:r>
    </w:p>
    <w:p w:rsidR="006926C3" w:rsidRDefault="006926C3" w:rsidP="006926C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</w:p>
    <w:p w:rsidR="006926C3" w:rsidRDefault="006926C3" w:rsidP="006926C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</w:p>
    <w:p w:rsidR="008F5D4C" w:rsidRDefault="006926C3" w:rsidP="006926C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F5D4C" w:rsidRDefault="008F5D4C" w:rsidP="006926C3">
      <w:pPr>
        <w:rPr>
          <w:rFonts w:ascii="Arial" w:hAnsi="Arial" w:cs="Arial"/>
          <w:b/>
          <w:bCs/>
          <w:color w:val="000000"/>
        </w:rPr>
      </w:pPr>
    </w:p>
    <w:p w:rsidR="008F5D4C" w:rsidRDefault="008F5D4C" w:rsidP="006926C3">
      <w:pPr>
        <w:rPr>
          <w:rFonts w:ascii="Arial" w:hAnsi="Arial" w:cs="Arial"/>
          <w:b/>
          <w:bCs/>
          <w:color w:val="000000"/>
        </w:rPr>
      </w:pPr>
    </w:p>
    <w:p w:rsidR="0051759A" w:rsidRDefault="008F5D4C" w:rsidP="006926C3">
      <w:pPr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proofErr w:type="gramStart"/>
      <w:r w:rsidR="006926C3" w:rsidRPr="004F5A3E">
        <w:rPr>
          <w:rFonts w:ascii="Arial" w:hAnsi="Arial" w:cs="Arial"/>
          <w:b/>
          <w:bCs/>
          <w:color w:val="000000"/>
        </w:rPr>
        <w:t>o</w:t>
      </w:r>
      <w:proofErr w:type="gramEnd"/>
      <w:r w:rsidR="006926C3" w:rsidRPr="004F5A3E">
        <w:rPr>
          <w:rFonts w:ascii="Arial" w:hAnsi="Arial" w:cs="Arial"/>
          <w:b/>
          <w:bCs/>
          <w:color w:val="000000"/>
        </w:rPr>
        <w:t xml:space="preserve"> Czarnego Konia</w:t>
      </w:r>
      <w:r w:rsidR="006926C3" w:rsidRPr="004F5A3E">
        <w:rPr>
          <w:b/>
          <w:bCs/>
          <w:color w:val="000000"/>
        </w:rPr>
        <w:t xml:space="preserve">      </w:t>
      </w:r>
      <w:r w:rsidR="006926C3">
        <w:rPr>
          <w:b/>
          <w:bCs/>
          <w:color w:val="000000"/>
        </w:rPr>
        <w:t xml:space="preserve">                    </w:t>
      </w:r>
    </w:p>
    <w:p w:rsidR="006926C3" w:rsidRPr="008F5D4C" w:rsidRDefault="006926C3" w:rsidP="0051759A">
      <w:pPr>
        <w:jc w:val="center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>REGULAMIN OTWARTEGO</w:t>
      </w:r>
    </w:p>
    <w:p w:rsidR="006926C3" w:rsidRPr="008F5D4C" w:rsidRDefault="006926C3" w:rsidP="006926C3">
      <w:pPr>
        <w:jc w:val="center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>XV</w:t>
      </w:r>
      <w:r w:rsidR="00062CCA" w:rsidRPr="008F5D4C">
        <w:rPr>
          <w:rFonts w:ascii="Calibri" w:hAnsi="Calibri"/>
          <w:b/>
          <w:sz w:val="22"/>
          <w:szCs w:val="22"/>
        </w:rPr>
        <w:t>I</w:t>
      </w:r>
      <w:r w:rsidR="00B56F11" w:rsidRPr="008F5D4C">
        <w:rPr>
          <w:rFonts w:ascii="Calibri" w:hAnsi="Calibri"/>
          <w:b/>
          <w:sz w:val="22"/>
          <w:szCs w:val="22"/>
        </w:rPr>
        <w:t>I</w:t>
      </w:r>
      <w:r w:rsidR="00CF6083">
        <w:rPr>
          <w:rFonts w:ascii="Calibri" w:hAnsi="Calibri"/>
          <w:b/>
          <w:sz w:val="22"/>
          <w:szCs w:val="22"/>
        </w:rPr>
        <w:t>I</w:t>
      </w:r>
      <w:r w:rsidRPr="008F5D4C">
        <w:rPr>
          <w:rFonts w:ascii="Calibri" w:hAnsi="Calibri"/>
          <w:b/>
          <w:sz w:val="22"/>
          <w:szCs w:val="22"/>
        </w:rPr>
        <w:t xml:space="preserve"> Międzynarodowego Turnieju Szachowego o Czarnego Konia</w:t>
      </w:r>
    </w:p>
    <w:p w:rsidR="006926C3" w:rsidRPr="008F5D4C" w:rsidRDefault="006926C3" w:rsidP="006926C3">
      <w:pPr>
        <w:jc w:val="center"/>
        <w:rPr>
          <w:rFonts w:ascii="Calibri" w:hAnsi="Calibri"/>
          <w:b/>
          <w:sz w:val="22"/>
          <w:szCs w:val="22"/>
        </w:rPr>
      </w:pPr>
    </w:p>
    <w:p w:rsidR="006926C3" w:rsidRPr="008F5D4C" w:rsidRDefault="006926C3" w:rsidP="00C84999">
      <w:pPr>
        <w:ind w:firstLine="708"/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>Centrum Kultury i Urząd Gminy w Gnojniku oraz Starostwo Powiatowe w Brzesku upr</w:t>
      </w:r>
      <w:r w:rsidR="00CF6083">
        <w:rPr>
          <w:rFonts w:ascii="Calibri" w:hAnsi="Calibri"/>
          <w:sz w:val="22"/>
          <w:szCs w:val="22"/>
        </w:rPr>
        <w:t xml:space="preserve">zejmie informuje, </w:t>
      </w:r>
      <w:proofErr w:type="gramStart"/>
      <w:r w:rsidR="00CF6083">
        <w:rPr>
          <w:rFonts w:ascii="Calibri" w:hAnsi="Calibri"/>
          <w:sz w:val="22"/>
          <w:szCs w:val="22"/>
        </w:rPr>
        <w:t>że</w:t>
      </w:r>
      <w:r w:rsidR="00C84999">
        <w:rPr>
          <w:rFonts w:ascii="Calibri" w:hAnsi="Calibri"/>
          <w:sz w:val="22"/>
          <w:szCs w:val="22"/>
        </w:rPr>
        <w:t xml:space="preserve">             w</w:t>
      </w:r>
      <w:proofErr w:type="gramEnd"/>
      <w:r w:rsidR="00C84999">
        <w:rPr>
          <w:rFonts w:ascii="Calibri" w:hAnsi="Calibri"/>
          <w:sz w:val="22"/>
          <w:szCs w:val="22"/>
        </w:rPr>
        <w:t xml:space="preserve"> dniach 22 </w:t>
      </w:r>
      <w:r w:rsidR="00CF6083">
        <w:rPr>
          <w:rFonts w:ascii="Calibri" w:hAnsi="Calibri"/>
          <w:sz w:val="22"/>
          <w:szCs w:val="22"/>
        </w:rPr>
        <w:t>i 23 lutego 2014</w:t>
      </w:r>
      <w:r w:rsidRPr="008F5D4C">
        <w:rPr>
          <w:rFonts w:ascii="Calibri" w:hAnsi="Calibri"/>
          <w:sz w:val="22"/>
          <w:szCs w:val="22"/>
        </w:rPr>
        <w:t xml:space="preserve"> r. </w:t>
      </w:r>
      <w:r w:rsidRPr="008F5D4C">
        <w:rPr>
          <w:rFonts w:ascii="Calibri" w:hAnsi="Calibri"/>
          <w:b/>
          <w:sz w:val="22"/>
          <w:szCs w:val="22"/>
          <w:u w:val="single"/>
        </w:rPr>
        <w:t xml:space="preserve">w </w:t>
      </w:r>
      <w:r w:rsidR="00062CCA" w:rsidRPr="008F5D4C">
        <w:rPr>
          <w:rFonts w:ascii="Calibri" w:hAnsi="Calibri"/>
          <w:b/>
          <w:sz w:val="22"/>
          <w:szCs w:val="22"/>
          <w:u w:val="single"/>
        </w:rPr>
        <w:t xml:space="preserve">Domu Strażaka </w:t>
      </w:r>
      <w:r w:rsidRPr="008F5D4C">
        <w:rPr>
          <w:rFonts w:ascii="Calibri" w:hAnsi="Calibri"/>
          <w:b/>
          <w:sz w:val="22"/>
          <w:szCs w:val="22"/>
          <w:u w:val="single"/>
        </w:rPr>
        <w:t>w Gnojniku</w:t>
      </w:r>
      <w:r w:rsidRPr="008F5D4C">
        <w:rPr>
          <w:rFonts w:ascii="Calibri" w:hAnsi="Calibri"/>
          <w:sz w:val="22"/>
          <w:szCs w:val="22"/>
        </w:rPr>
        <w:t xml:space="preserve"> rozegrany zostanie </w:t>
      </w:r>
      <w:r w:rsidR="00B56F11" w:rsidRPr="008F5D4C">
        <w:rPr>
          <w:rFonts w:ascii="Calibri" w:hAnsi="Calibri"/>
          <w:b/>
          <w:sz w:val="22"/>
          <w:szCs w:val="22"/>
        </w:rPr>
        <w:t>X</w:t>
      </w:r>
      <w:r w:rsidRPr="008F5D4C">
        <w:rPr>
          <w:rFonts w:ascii="Calibri" w:hAnsi="Calibri"/>
          <w:b/>
          <w:sz w:val="22"/>
          <w:szCs w:val="22"/>
        </w:rPr>
        <w:t>V</w:t>
      </w:r>
      <w:r w:rsidR="00B56F11" w:rsidRPr="008F5D4C">
        <w:rPr>
          <w:rFonts w:ascii="Calibri" w:hAnsi="Calibri"/>
          <w:b/>
          <w:sz w:val="22"/>
          <w:szCs w:val="22"/>
        </w:rPr>
        <w:t>I</w:t>
      </w:r>
      <w:r w:rsidR="00062CCA" w:rsidRPr="008F5D4C">
        <w:rPr>
          <w:rFonts w:ascii="Calibri" w:hAnsi="Calibri"/>
          <w:b/>
          <w:sz w:val="22"/>
          <w:szCs w:val="22"/>
        </w:rPr>
        <w:t>I</w:t>
      </w:r>
      <w:r w:rsidR="00CF6083">
        <w:rPr>
          <w:rFonts w:ascii="Calibri" w:hAnsi="Calibri"/>
          <w:b/>
          <w:sz w:val="22"/>
          <w:szCs w:val="22"/>
        </w:rPr>
        <w:t>I</w:t>
      </w:r>
      <w:r w:rsidRPr="008F5D4C">
        <w:rPr>
          <w:rFonts w:ascii="Calibri" w:hAnsi="Calibri"/>
          <w:b/>
          <w:sz w:val="22"/>
          <w:szCs w:val="22"/>
        </w:rPr>
        <w:t xml:space="preserve"> Międzynarodowy Turniej Szachowy</w:t>
      </w:r>
      <w:r w:rsidRPr="008F5D4C">
        <w:rPr>
          <w:rFonts w:ascii="Calibri" w:hAnsi="Calibri"/>
          <w:sz w:val="22"/>
          <w:szCs w:val="22"/>
        </w:rPr>
        <w:t xml:space="preserve"> w szachach szybkich P-15</w:t>
      </w:r>
      <w:r w:rsidR="00C84999">
        <w:rPr>
          <w:rFonts w:ascii="Calibri" w:hAnsi="Calibri"/>
          <w:sz w:val="22"/>
          <w:szCs w:val="22"/>
        </w:rPr>
        <w:t>,</w:t>
      </w:r>
      <w:r w:rsidRPr="008F5D4C">
        <w:rPr>
          <w:rFonts w:ascii="Calibri" w:hAnsi="Calibri"/>
          <w:sz w:val="22"/>
          <w:szCs w:val="22"/>
        </w:rPr>
        <w:t xml:space="preserve"> oddzielnie dla juniorów jak</w:t>
      </w:r>
      <w:r w:rsidR="008F5D4C" w:rsidRPr="008F5D4C">
        <w:rPr>
          <w:rFonts w:ascii="Calibri" w:hAnsi="Calibri"/>
          <w:sz w:val="22"/>
          <w:szCs w:val="22"/>
        </w:rPr>
        <w:t xml:space="preserve"> </w:t>
      </w:r>
      <w:r w:rsidRPr="008F5D4C">
        <w:rPr>
          <w:rFonts w:ascii="Calibri" w:hAnsi="Calibri"/>
          <w:sz w:val="22"/>
          <w:szCs w:val="22"/>
        </w:rPr>
        <w:t>i seniorów. Przyjmowani</w:t>
      </w:r>
      <w:r w:rsidR="00C84999">
        <w:rPr>
          <w:rFonts w:ascii="Calibri" w:hAnsi="Calibri"/>
          <w:sz w:val="22"/>
          <w:szCs w:val="22"/>
        </w:rPr>
        <w:t xml:space="preserve">e do </w:t>
      </w:r>
      <w:proofErr w:type="gramStart"/>
      <w:r w:rsidR="00C84999">
        <w:rPr>
          <w:rFonts w:ascii="Calibri" w:hAnsi="Calibri"/>
          <w:sz w:val="22"/>
          <w:szCs w:val="22"/>
        </w:rPr>
        <w:t xml:space="preserve">turnieju  </w:t>
      </w:r>
      <w:r w:rsidR="00062CCA" w:rsidRPr="008F5D4C">
        <w:rPr>
          <w:rFonts w:ascii="Calibri" w:hAnsi="Calibri"/>
          <w:sz w:val="22"/>
          <w:szCs w:val="22"/>
        </w:rPr>
        <w:t>nastąpi</w:t>
      </w:r>
      <w:proofErr w:type="gramEnd"/>
      <w:r w:rsidR="00062CCA" w:rsidRPr="008F5D4C">
        <w:rPr>
          <w:rFonts w:ascii="Calibri" w:hAnsi="Calibri"/>
          <w:sz w:val="22"/>
          <w:szCs w:val="22"/>
        </w:rPr>
        <w:t xml:space="preserve"> w dniu</w:t>
      </w:r>
      <w:r w:rsidR="00C84999">
        <w:rPr>
          <w:rFonts w:ascii="Calibri" w:hAnsi="Calibri"/>
          <w:sz w:val="22"/>
          <w:szCs w:val="22"/>
        </w:rPr>
        <w:t xml:space="preserve"> </w:t>
      </w:r>
      <w:r w:rsidR="00CF6083">
        <w:rPr>
          <w:rFonts w:ascii="Calibri" w:hAnsi="Calibri"/>
          <w:sz w:val="22"/>
          <w:szCs w:val="22"/>
        </w:rPr>
        <w:t>22.02.2014</w:t>
      </w:r>
      <w:r w:rsidRPr="008F5D4C">
        <w:rPr>
          <w:rFonts w:ascii="Calibri" w:hAnsi="Calibri"/>
          <w:sz w:val="22"/>
          <w:szCs w:val="22"/>
        </w:rPr>
        <w:t xml:space="preserve"> </w:t>
      </w:r>
      <w:proofErr w:type="gramStart"/>
      <w:r w:rsidRPr="008F5D4C">
        <w:rPr>
          <w:rFonts w:ascii="Calibri" w:hAnsi="Calibri"/>
          <w:sz w:val="22"/>
          <w:szCs w:val="22"/>
        </w:rPr>
        <w:t>r</w:t>
      </w:r>
      <w:proofErr w:type="gramEnd"/>
      <w:r w:rsidRPr="008F5D4C">
        <w:rPr>
          <w:rFonts w:ascii="Calibri" w:hAnsi="Calibri"/>
          <w:sz w:val="22"/>
          <w:szCs w:val="22"/>
        </w:rPr>
        <w:t>. od godz. 8.00. Początek zawodów o godz. 10.00.</w:t>
      </w:r>
    </w:p>
    <w:p w:rsidR="00C84999" w:rsidRDefault="00C84999" w:rsidP="006926C3">
      <w:pPr>
        <w:jc w:val="both"/>
        <w:rPr>
          <w:rFonts w:ascii="Calibri" w:hAnsi="Calibri"/>
          <w:sz w:val="22"/>
          <w:szCs w:val="22"/>
        </w:rPr>
      </w:pPr>
    </w:p>
    <w:p w:rsidR="006926C3" w:rsidRPr="008F5D4C" w:rsidRDefault="00CF6083" w:rsidP="006926C3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 dniu 22</w:t>
      </w:r>
      <w:r w:rsidR="006926C3" w:rsidRPr="008F5D4C">
        <w:rPr>
          <w:rFonts w:ascii="Calibri" w:hAnsi="Calibri"/>
          <w:b/>
          <w:sz w:val="22"/>
          <w:szCs w:val="22"/>
          <w:u w:val="single"/>
        </w:rPr>
        <w:t>-go lutego 201</w:t>
      </w:r>
      <w:r>
        <w:rPr>
          <w:rFonts w:ascii="Calibri" w:hAnsi="Calibri"/>
          <w:b/>
          <w:sz w:val="22"/>
          <w:szCs w:val="22"/>
          <w:u w:val="single"/>
        </w:rPr>
        <w:t xml:space="preserve">4 </w:t>
      </w:r>
      <w:r w:rsidR="006926C3" w:rsidRPr="008F5D4C">
        <w:rPr>
          <w:rFonts w:ascii="Calibri" w:hAnsi="Calibri"/>
          <w:b/>
          <w:sz w:val="22"/>
          <w:szCs w:val="22"/>
          <w:u w:val="single"/>
        </w:rPr>
        <w:t>r. (sobota) odbędzie się turniej d</w:t>
      </w:r>
      <w:r w:rsidR="00C84999">
        <w:rPr>
          <w:rFonts w:ascii="Calibri" w:hAnsi="Calibri"/>
          <w:b/>
          <w:sz w:val="22"/>
          <w:szCs w:val="22"/>
          <w:u w:val="single"/>
        </w:rPr>
        <w:t>la dzieci i młodzieży do 18 lat.</w:t>
      </w:r>
    </w:p>
    <w:p w:rsidR="006926C3" w:rsidRPr="008F5D4C" w:rsidRDefault="006926C3" w:rsidP="006926C3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6926C3" w:rsidRPr="008F5D4C" w:rsidRDefault="006926C3" w:rsidP="008F5D4C">
      <w:pPr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 xml:space="preserve">Wpisowe od jednego juniora (juniorki) wynosi 10 zł i przyjmowane będzie na kwitariusz Centrum Kultury </w:t>
      </w:r>
      <w:r w:rsidRPr="008F5D4C">
        <w:rPr>
          <w:rFonts w:ascii="Calibri" w:hAnsi="Calibri"/>
          <w:sz w:val="22"/>
          <w:szCs w:val="22"/>
        </w:rPr>
        <w:br/>
      </w:r>
      <w:r w:rsidR="00CF6083">
        <w:rPr>
          <w:rFonts w:ascii="Calibri" w:hAnsi="Calibri"/>
          <w:sz w:val="22"/>
          <w:szCs w:val="22"/>
        </w:rPr>
        <w:t>w Gnojniku w dniu 22 lutego 2014</w:t>
      </w:r>
      <w:r w:rsidRPr="008F5D4C">
        <w:rPr>
          <w:rFonts w:ascii="Calibri" w:hAnsi="Calibri"/>
          <w:sz w:val="22"/>
          <w:szCs w:val="22"/>
        </w:rPr>
        <w:t xml:space="preserve"> r. </w:t>
      </w:r>
      <w:r w:rsidRPr="008F5D4C">
        <w:rPr>
          <w:rFonts w:ascii="Calibri" w:hAnsi="Calibri"/>
          <w:b/>
          <w:sz w:val="22"/>
          <w:szCs w:val="22"/>
        </w:rPr>
        <w:t>(dla juniorów przewidziano poczęstunek).</w:t>
      </w:r>
    </w:p>
    <w:p w:rsidR="006926C3" w:rsidRPr="008F5D4C" w:rsidRDefault="006926C3" w:rsidP="008F5D4C">
      <w:pPr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>W turnieju dla juniorów rozegranych zostanie 9 – 11 rund systemem szwajcarskim – kontrolowanym.</w:t>
      </w:r>
    </w:p>
    <w:p w:rsidR="006926C3" w:rsidRPr="008F5D4C" w:rsidRDefault="006926C3" w:rsidP="008F5D4C">
      <w:pPr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>Czas gry na partię wynosi 30 minut (2 x 15 minut).</w:t>
      </w:r>
    </w:p>
    <w:p w:rsidR="006926C3" w:rsidRPr="008F5D4C" w:rsidRDefault="006926C3" w:rsidP="00C84999">
      <w:pPr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 xml:space="preserve">Kojarzenie par – komputerowo. Dla juniorów oprócz „źrebiątka” – wykonanego z drewna przez artystę ludowego Czesława Gazdę z Gnojnika zabezpieczone będą nagrody rzeczowe dla trzech najlepszych juniorów, juniorek młodszych, młodzików i młodziczek oraz najmłodszego i najlepszego szachisty z gminy Gnojnik. Ponadto </w:t>
      </w:r>
      <w:r w:rsidR="00141B33" w:rsidRPr="008F5D4C">
        <w:rPr>
          <w:rFonts w:ascii="Calibri" w:hAnsi="Calibri"/>
          <w:sz w:val="22"/>
          <w:szCs w:val="22"/>
        </w:rPr>
        <w:t xml:space="preserve">będą </w:t>
      </w:r>
      <w:r w:rsidRPr="008F5D4C">
        <w:rPr>
          <w:rFonts w:ascii="Calibri" w:hAnsi="Calibri"/>
          <w:sz w:val="22"/>
          <w:szCs w:val="22"/>
        </w:rPr>
        <w:t>specjalne nagrody dla 3 najl</w:t>
      </w:r>
      <w:r w:rsidR="00675F79">
        <w:rPr>
          <w:rFonts w:ascii="Calibri" w:hAnsi="Calibri"/>
          <w:sz w:val="22"/>
          <w:szCs w:val="22"/>
        </w:rPr>
        <w:t>epszych juniorów i najlepszego ju</w:t>
      </w:r>
      <w:r w:rsidRPr="008F5D4C">
        <w:rPr>
          <w:rFonts w:ascii="Calibri" w:hAnsi="Calibri"/>
          <w:sz w:val="22"/>
          <w:szCs w:val="22"/>
        </w:rPr>
        <w:t>niora z gminy Gnojnik. W turnieju dla juniorów może wziąć udział każdy szachista bez względu na posiadaną kategorię szachową, przynależność klubową i miejsce zamieszkania (nie obowiązuje posia</w:t>
      </w:r>
      <w:r w:rsidR="00CF6083">
        <w:rPr>
          <w:rFonts w:ascii="Calibri" w:hAnsi="Calibri"/>
          <w:sz w:val="22"/>
          <w:szCs w:val="22"/>
        </w:rPr>
        <w:t>danie licencji szachowej na 2014</w:t>
      </w:r>
      <w:r w:rsidR="00062CCA" w:rsidRPr="008F5D4C">
        <w:rPr>
          <w:rFonts w:ascii="Calibri" w:hAnsi="Calibri"/>
          <w:sz w:val="22"/>
          <w:szCs w:val="22"/>
        </w:rPr>
        <w:t xml:space="preserve"> </w:t>
      </w:r>
      <w:r w:rsidRPr="008F5D4C">
        <w:rPr>
          <w:rFonts w:ascii="Calibri" w:hAnsi="Calibri"/>
          <w:sz w:val="22"/>
          <w:szCs w:val="22"/>
        </w:rPr>
        <w:t>r.).</w:t>
      </w:r>
    </w:p>
    <w:p w:rsidR="006926C3" w:rsidRPr="008F5D4C" w:rsidRDefault="006926C3" w:rsidP="00C84999">
      <w:pPr>
        <w:jc w:val="both"/>
        <w:rPr>
          <w:rFonts w:ascii="Calibri" w:hAnsi="Calibri"/>
          <w:b/>
          <w:sz w:val="22"/>
          <w:szCs w:val="22"/>
        </w:rPr>
      </w:pPr>
    </w:p>
    <w:p w:rsidR="006926C3" w:rsidRPr="008F5D4C" w:rsidRDefault="00CF6083" w:rsidP="00C84999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Dnia 23 lutego 2014</w:t>
      </w:r>
      <w:r w:rsidR="006926C3" w:rsidRPr="008F5D4C">
        <w:rPr>
          <w:rFonts w:ascii="Calibri" w:hAnsi="Calibri"/>
          <w:b/>
          <w:sz w:val="22"/>
          <w:szCs w:val="22"/>
          <w:u w:val="single"/>
        </w:rPr>
        <w:t xml:space="preserve"> r. (niedziela) rozegrany zostanie turniej dla seniorów.</w:t>
      </w:r>
    </w:p>
    <w:p w:rsidR="006926C3" w:rsidRPr="008F5D4C" w:rsidRDefault="006926C3" w:rsidP="00C84999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6926C3" w:rsidRPr="008F5D4C" w:rsidRDefault="006926C3" w:rsidP="00C84999">
      <w:pPr>
        <w:jc w:val="both"/>
        <w:rPr>
          <w:rFonts w:ascii="Calibri" w:hAnsi="Calibri"/>
          <w:sz w:val="22"/>
          <w:szCs w:val="22"/>
        </w:rPr>
      </w:pPr>
      <w:r w:rsidRPr="008F5D4C">
        <w:rPr>
          <w:rFonts w:ascii="Calibri" w:hAnsi="Calibri"/>
          <w:sz w:val="22"/>
          <w:szCs w:val="22"/>
        </w:rPr>
        <w:t>Przyjmo</w:t>
      </w:r>
      <w:r w:rsidR="00141B33" w:rsidRPr="008F5D4C">
        <w:rPr>
          <w:rFonts w:ascii="Calibri" w:hAnsi="Calibri"/>
          <w:sz w:val="22"/>
          <w:szCs w:val="22"/>
        </w:rPr>
        <w:t xml:space="preserve">wanie do turnieju od godz. 8.00 do </w:t>
      </w:r>
      <w:r w:rsidRPr="008F5D4C">
        <w:rPr>
          <w:rFonts w:ascii="Calibri" w:hAnsi="Calibri"/>
          <w:sz w:val="22"/>
          <w:szCs w:val="22"/>
        </w:rPr>
        <w:t>9.45. Początek zawodów o godz. 10.00. Odbędzie się 11 – 13 rund systemem szwajcarskim – kontrolowanym. Czas gry na partię wynosi 30 minut (2 x 15 minut). Kojarzenie par podobnie jak w 2</w:t>
      </w:r>
      <w:r w:rsidR="00CF6083">
        <w:rPr>
          <w:rFonts w:ascii="Calibri" w:hAnsi="Calibri"/>
          <w:sz w:val="22"/>
          <w:szCs w:val="22"/>
        </w:rPr>
        <w:t>013</w:t>
      </w:r>
      <w:r w:rsidRPr="008F5D4C">
        <w:rPr>
          <w:rFonts w:ascii="Calibri" w:hAnsi="Calibri"/>
          <w:sz w:val="22"/>
          <w:szCs w:val="22"/>
        </w:rPr>
        <w:t xml:space="preserve"> r. będzie odbywać się komputerowo. Dla sześciu najlepszych szachistów będą nagrody pieniężne: I miejsce – czarny koń i 800 zł, II miejsce – 600 zł, III miejsce – 400 zł, IV miejsce – 300 zł, </w:t>
      </w:r>
      <w:r w:rsidR="00423FC2" w:rsidRPr="008F5D4C">
        <w:rPr>
          <w:rFonts w:ascii="Calibri" w:hAnsi="Calibri"/>
          <w:sz w:val="22"/>
          <w:szCs w:val="22"/>
        </w:rPr>
        <w:br/>
      </w:r>
      <w:r w:rsidRPr="008F5D4C">
        <w:rPr>
          <w:rFonts w:ascii="Calibri" w:hAnsi="Calibri"/>
          <w:sz w:val="22"/>
          <w:szCs w:val="22"/>
        </w:rPr>
        <w:t xml:space="preserve">V miejsce – 200 zł, VI miejsce – 100 zł, </w:t>
      </w:r>
      <w:r w:rsidR="00141B33" w:rsidRPr="008F5D4C">
        <w:rPr>
          <w:rFonts w:ascii="Calibri" w:hAnsi="Calibri"/>
          <w:sz w:val="22"/>
          <w:szCs w:val="22"/>
        </w:rPr>
        <w:t xml:space="preserve">oraz </w:t>
      </w:r>
      <w:r w:rsidRPr="008F5D4C">
        <w:rPr>
          <w:rFonts w:ascii="Calibri" w:hAnsi="Calibri"/>
          <w:sz w:val="22"/>
          <w:szCs w:val="22"/>
        </w:rPr>
        <w:t>nagroda pieniężna dla najlepszej seniorki – 200 zł.</w:t>
      </w:r>
    </w:p>
    <w:p w:rsidR="00667B86" w:rsidRDefault="00667B86" w:rsidP="00C84999">
      <w:pPr>
        <w:jc w:val="both"/>
        <w:rPr>
          <w:rFonts w:ascii="Calibri" w:hAnsi="Calibri"/>
          <w:b/>
          <w:sz w:val="22"/>
          <w:szCs w:val="22"/>
        </w:rPr>
      </w:pPr>
    </w:p>
    <w:p w:rsidR="006926C3" w:rsidRPr="008F5D4C" w:rsidRDefault="006926C3" w:rsidP="00C84999">
      <w:pPr>
        <w:jc w:val="both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 xml:space="preserve">Nagroda główna – Czarny </w:t>
      </w:r>
      <w:proofErr w:type="gramStart"/>
      <w:r w:rsidRPr="008F5D4C">
        <w:rPr>
          <w:rFonts w:ascii="Calibri" w:hAnsi="Calibri"/>
          <w:b/>
          <w:sz w:val="22"/>
          <w:szCs w:val="22"/>
        </w:rPr>
        <w:t xml:space="preserve">Koń !!! </w:t>
      </w:r>
      <w:proofErr w:type="gramEnd"/>
      <w:r w:rsidRPr="008F5D4C">
        <w:rPr>
          <w:rFonts w:ascii="Calibri" w:hAnsi="Calibri"/>
          <w:b/>
          <w:sz w:val="22"/>
          <w:szCs w:val="22"/>
        </w:rPr>
        <w:t>Przewidziano również nagrody rzeczowe.</w:t>
      </w:r>
    </w:p>
    <w:p w:rsidR="006926C3" w:rsidRPr="008F5D4C" w:rsidRDefault="00696E81" w:rsidP="00C849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1662430</wp:posOffset>
            </wp:positionV>
            <wp:extent cx="593725" cy="786130"/>
            <wp:effectExtent l="19050" t="0" r="0" b="0"/>
            <wp:wrapNone/>
            <wp:docPr id="14" name="Obraz 1" descr="C:\Documents and Settings\User\Pulpit\Moje obrazy\Herb starostw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User\Pulpit\Moje obrazy\Herb starostw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8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5738495</wp:posOffset>
            </wp:positionH>
            <wp:positionV relativeFrom="paragraph">
              <wp:posOffset>1662430</wp:posOffset>
            </wp:positionV>
            <wp:extent cx="666115" cy="692785"/>
            <wp:effectExtent l="19050" t="0" r="635" b="0"/>
            <wp:wrapNone/>
            <wp:docPr id="15" name="Obraz 3" descr="C:\Documents and Settings\User\Pulpit\herb gminy LOGA SPONS I FIRM\herb\herb gnoj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Documents and Settings\User\Pulpit\herb gminy LOGA SPONS I FIRM\herb\herb gnojni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6C3" w:rsidRPr="008F5D4C">
        <w:rPr>
          <w:rFonts w:ascii="Calibri" w:hAnsi="Calibri"/>
          <w:sz w:val="22"/>
          <w:szCs w:val="22"/>
        </w:rPr>
        <w:t xml:space="preserve">Wpisowe do turnieju od każdego seniora wynosi 20 zł i przyjmowane będzie na kwitariusz Centrum Kultury </w:t>
      </w:r>
      <w:r w:rsidR="006926C3" w:rsidRPr="008F5D4C">
        <w:rPr>
          <w:rFonts w:ascii="Calibri" w:hAnsi="Calibri"/>
          <w:sz w:val="22"/>
          <w:szCs w:val="22"/>
        </w:rPr>
        <w:br/>
        <w:t>w Gnojniku. Juniorzy mogą wziąć udział w turnieju w dni</w:t>
      </w:r>
      <w:r w:rsidR="00CF6083">
        <w:rPr>
          <w:rFonts w:ascii="Calibri" w:hAnsi="Calibri"/>
          <w:sz w:val="22"/>
          <w:szCs w:val="22"/>
        </w:rPr>
        <w:t>u 23</w:t>
      </w:r>
      <w:r w:rsidR="00FD369A" w:rsidRPr="008F5D4C">
        <w:rPr>
          <w:rFonts w:ascii="Calibri" w:hAnsi="Calibri"/>
          <w:sz w:val="22"/>
          <w:szCs w:val="22"/>
        </w:rPr>
        <w:t>.02</w:t>
      </w:r>
      <w:r w:rsidR="00CF6083">
        <w:rPr>
          <w:rFonts w:ascii="Calibri" w:hAnsi="Calibri"/>
          <w:sz w:val="22"/>
          <w:szCs w:val="22"/>
        </w:rPr>
        <w:t>.2014</w:t>
      </w:r>
      <w:r w:rsidR="00B56F11" w:rsidRPr="008F5D4C">
        <w:rPr>
          <w:rFonts w:ascii="Calibri" w:hAnsi="Calibri"/>
          <w:sz w:val="22"/>
          <w:szCs w:val="22"/>
        </w:rPr>
        <w:t xml:space="preserve"> </w:t>
      </w:r>
      <w:r w:rsidR="006926C3" w:rsidRPr="008F5D4C">
        <w:rPr>
          <w:rFonts w:ascii="Calibri" w:hAnsi="Calibri"/>
          <w:sz w:val="22"/>
          <w:szCs w:val="22"/>
        </w:rPr>
        <w:t xml:space="preserve">r., ale zobowiązani są do wpłaty </w:t>
      </w:r>
      <w:proofErr w:type="gramStart"/>
      <w:r w:rsidR="006926C3" w:rsidRPr="008F5D4C">
        <w:rPr>
          <w:rFonts w:ascii="Calibri" w:hAnsi="Calibri"/>
          <w:sz w:val="22"/>
          <w:szCs w:val="22"/>
        </w:rPr>
        <w:t>wpisowego</w:t>
      </w:r>
      <w:r w:rsidR="007F00C8">
        <w:rPr>
          <w:rFonts w:ascii="Calibri" w:hAnsi="Calibri"/>
          <w:sz w:val="22"/>
          <w:szCs w:val="22"/>
        </w:rPr>
        <w:t xml:space="preserve">     </w:t>
      </w:r>
      <w:r w:rsidR="006926C3" w:rsidRPr="008F5D4C">
        <w:rPr>
          <w:rFonts w:ascii="Calibri" w:hAnsi="Calibri"/>
          <w:sz w:val="22"/>
          <w:szCs w:val="22"/>
        </w:rPr>
        <w:t xml:space="preserve"> w</w:t>
      </w:r>
      <w:proofErr w:type="gramEnd"/>
      <w:r w:rsidR="006926C3" w:rsidRPr="008F5D4C">
        <w:rPr>
          <w:rFonts w:ascii="Calibri" w:hAnsi="Calibri"/>
          <w:sz w:val="22"/>
          <w:szCs w:val="22"/>
        </w:rPr>
        <w:t xml:space="preserve"> takiej samej wysokości jak seniorzy. </w:t>
      </w:r>
      <w:r w:rsidR="00FD369A" w:rsidRPr="008F5D4C">
        <w:rPr>
          <w:rFonts w:ascii="Calibri" w:hAnsi="Calibri"/>
          <w:sz w:val="22"/>
          <w:szCs w:val="22"/>
        </w:rPr>
        <w:t>K</w:t>
      </w:r>
      <w:r w:rsidR="006926C3" w:rsidRPr="008F5D4C">
        <w:rPr>
          <w:rFonts w:ascii="Calibri" w:hAnsi="Calibri"/>
          <w:sz w:val="22"/>
          <w:szCs w:val="22"/>
        </w:rPr>
        <w:t>ażdy kto będzie chciał wziąć udział, czy to w turnieju dla juniorów, czy też seniorów musi</w:t>
      </w:r>
      <w:r w:rsidR="006926C3" w:rsidRPr="008F5D4C">
        <w:rPr>
          <w:rFonts w:ascii="Calibri" w:hAnsi="Calibri"/>
          <w:b/>
          <w:sz w:val="22"/>
          <w:szCs w:val="22"/>
          <w:u w:val="single"/>
        </w:rPr>
        <w:t xml:space="preserve"> bezwzględnie</w:t>
      </w:r>
      <w:r w:rsidR="006926C3" w:rsidRPr="008F5D4C">
        <w:rPr>
          <w:rFonts w:ascii="Calibri" w:hAnsi="Calibri"/>
          <w:sz w:val="22"/>
          <w:szCs w:val="22"/>
        </w:rPr>
        <w:t xml:space="preserve"> do dnia </w:t>
      </w:r>
      <w:r w:rsidR="00CF6083">
        <w:rPr>
          <w:rFonts w:ascii="Calibri" w:hAnsi="Calibri"/>
          <w:b/>
          <w:sz w:val="22"/>
          <w:szCs w:val="22"/>
        </w:rPr>
        <w:t xml:space="preserve">20 lutego 2014 </w:t>
      </w:r>
      <w:proofErr w:type="gramStart"/>
      <w:r w:rsidR="006926C3" w:rsidRPr="008F5D4C">
        <w:rPr>
          <w:rFonts w:ascii="Calibri" w:hAnsi="Calibri"/>
          <w:b/>
          <w:sz w:val="22"/>
          <w:szCs w:val="22"/>
        </w:rPr>
        <w:t>r.</w:t>
      </w:r>
      <w:r w:rsidR="006926C3" w:rsidRPr="008F5D4C">
        <w:rPr>
          <w:rFonts w:ascii="Calibri" w:hAnsi="Calibri"/>
          <w:sz w:val="22"/>
          <w:szCs w:val="22"/>
        </w:rPr>
        <w:t xml:space="preserve">  zgłosić</w:t>
      </w:r>
      <w:proofErr w:type="gramEnd"/>
      <w:r w:rsidR="006926C3" w:rsidRPr="008F5D4C">
        <w:rPr>
          <w:rFonts w:ascii="Calibri" w:hAnsi="Calibri"/>
          <w:sz w:val="22"/>
          <w:szCs w:val="22"/>
        </w:rPr>
        <w:t xml:space="preserve"> swój udział telefonicznie w Centrum Kultury w Gnojniku nr tel. (0-14) 68 69 690 codziennie w godzinach od 8.00-20.00 </w:t>
      </w:r>
      <w:proofErr w:type="gramStart"/>
      <w:r w:rsidR="006926C3" w:rsidRPr="008F5D4C">
        <w:rPr>
          <w:rFonts w:ascii="Calibri" w:hAnsi="Calibri"/>
          <w:sz w:val="22"/>
          <w:szCs w:val="22"/>
        </w:rPr>
        <w:t>lub</w:t>
      </w:r>
      <w:proofErr w:type="gramEnd"/>
      <w:r w:rsidR="006926C3" w:rsidRPr="008F5D4C">
        <w:rPr>
          <w:rFonts w:ascii="Calibri" w:hAnsi="Calibri"/>
          <w:sz w:val="22"/>
          <w:szCs w:val="22"/>
        </w:rPr>
        <w:t xml:space="preserve"> do sędziego klasy państwowej,</w:t>
      </w:r>
      <w:r w:rsidR="00667B86">
        <w:rPr>
          <w:rFonts w:ascii="Calibri" w:hAnsi="Calibri"/>
          <w:sz w:val="22"/>
          <w:szCs w:val="22"/>
        </w:rPr>
        <w:t xml:space="preserve"> </w:t>
      </w:r>
      <w:r w:rsidR="00EB31F8">
        <w:rPr>
          <w:rFonts w:ascii="Calibri" w:hAnsi="Calibri"/>
          <w:sz w:val="22"/>
          <w:szCs w:val="22"/>
        </w:rPr>
        <w:br/>
      </w:r>
      <w:r w:rsidR="00667B86">
        <w:rPr>
          <w:rFonts w:ascii="Calibri" w:hAnsi="Calibri"/>
          <w:sz w:val="22"/>
          <w:szCs w:val="22"/>
        </w:rPr>
        <w:t>a</w:t>
      </w:r>
      <w:r w:rsidR="00C84999">
        <w:rPr>
          <w:rFonts w:ascii="Calibri" w:hAnsi="Calibri"/>
          <w:sz w:val="22"/>
          <w:szCs w:val="22"/>
        </w:rPr>
        <w:t xml:space="preserve"> jednocześnie sędziego turnieju </w:t>
      </w:r>
      <w:r w:rsidR="006926C3" w:rsidRPr="008F5D4C">
        <w:rPr>
          <w:rFonts w:ascii="Calibri" w:hAnsi="Calibri"/>
          <w:sz w:val="22"/>
          <w:szCs w:val="22"/>
        </w:rPr>
        <w:t>Wiesława Kasperka, który będz</w:t>
      </w:r>
      <w:r w:rsidR="00C84999">
        <w:rPr>
          <w:rFonts w:ascii="Calibri" w:hAnsi="Calibri"/>
          <w:sz w:val="22"/>
          <w:szCs w:val="22"/>
        </w:rPr>
        <w:t xml:space="preserve">ie czuwał nad całością turnieju, </w:t>
      </w:r>
      <w:r w:rsidR="00141B33" w:rsidRPr="008F5D4C">
        <w:rPr>
          <w:rFonts w:ascii="Calibri" w:hAnsi="Calibri"/>
          <w:sz w:val="22"/>
          <w:szCs w:val="22"/>
        </w:rPr>
        <w:t xml:space="preserve">nr </w:t>
      </w:r>
      <w:r w:rsidR="006926C3" w:rsidRPr="008F5D4C">
        <w:rPr>
          <w:rFonts w:ascii="Calibri" w:hAnsi="Calibri"/>
          <w:sz w:val="22"/>
          <w:szCs w:val="22"/>
        </w:rPr>
        <w:t xml:space="preserve">tel. </w:t>
      </w:r>
      <w:r w:rsidR="00EB31F8">
        <w:rPr>
          <w:rFonts w:ascii="Calibri" w:hAnsi="Calibri"/>
          <w:sz w:val="22"/>
          <w:szCs w:val="22"/>
        </w:rPr>
        <w:br/>
      </w:r>
      <w:r w:rsidR="00C84999">
        <w:rPr>
          <w:rFonts w:ascii="Calibri" w:hAnsi="Calibri"/>
          <w:sz w:val="22"/>
          <w:szCs w:val="22"/>
        </w:rPr>
        <w:t>/14/</w:t>
      </w:r>
      <w:r w:rsidR="006926C3" w:rsidRPr="008F5D4C">
        <w:rPr>
          <w:rFonts w:ascii="Calibri" w:hAnsi="Calibri"/>
          <w:sz w:val="22"/>
          <w:szCs w:val="22"/>
        </w:rPr>
        <w:t xml:space="preserve"> 690 85 81.</w:t>
      </w:r>
      <w:r w:rsidR="00667B86">
        <w:rPr>
          <w:rFonts w:ascii="Calibri" w:hAnsi="Calibri"/>
          <w:sz w:val="22"/>
          <w:szCs w:val="22"/>
        </w:rPr>
        <w:t xml:space="preserve"> </w:t>
      </w:r>
      <w:r w:rsidR="006926C3" w:rsidRPr="008F5D4C">
        <w:rPr>
          <w:rFonts w:ascii="Calibri" w:hAnsi="Calibri"/>
          <w:sz w:val="22"/>
          <w:szCs w:val="22"/>
        </w:rPr>
        <w:t>Nie zgłoszenie się w terminie może spowodować nie dopuszczenie do tych turniejów. W przypadku spóźnienia się na zawody osoby będą dop</w:t>
      </w:r>
      <w:r w:rsidR="00141B33" w:rsidRPr="008F5D4C">
        <w:rPr>
          <w:rFonts w:ascii="Calibri" w:hAnsi="Calibri"/>
          <w:sz w:val="22"/>
          <w:szCs w:val="22"/>
        </w:rPr>
        <w:t>uszczane od II rundy, dotyczy</w:t>
      </w:r>
      <w:r w:rsidR="006926C3" w:rsidRPr="008F5D4C">
        <w:rPr>
          <w:rFonts w:ascii="Calibri" w:hAnsi="Calibri"/>
          <w:sz w:val="22"/>
          <w:szCs w:val="22"/>
        </w:rPr>
        <w:t xml:space="preserve"> osób, które zgłosiły się do turnieju. </w:t>
      </w:r>
      <w:r w:rsidR="00EB31F8">
        <w:rPr>
          <w:rFonts w:ascii="Calibri" w:hAnsi="Calibri"/>
          <w:sz w:val="22"/>
          <w:szCs w:val="22"/>
        </w:rPr>
        <w:br/>
      </w:r>
      <w:r w:rsidR="006926C3" w:rsidRPr="008F5D4C">
        <w:rPr>
          <w:rFonts w:ascii="Calibri" w:hAnsi="Calibri"/>
          <w:sz w:val="22"/>
          <w:szCs w:val="22"/>
        </w:rPr>
        <w:t xml:space="preserve">W turniejach obowiązywać będą przepisy gry Kodeksu Szachowego z 1996 r. z uwzględnieniem </w:t>
      </w:r>
      <w:proofErr w:type="gramStart"/>
      <w:r w:rsidR="006926C3" w:rsidRPr="008F5D4C">
        <w:rPr>
          <w:rFonts w:ascii="Calibri" w:hAnsi="Calibri"/>
          <w:sz w:val="22"/>
          <w:szCs w:val="22"/>
        </w:rPr>
        <w:t>zmian z 1997 r</w:t>
      </w:r>
      <w:proofErr w:type="gramEnd"/>
      <w:r w:rsidR="006926C3" w:rsidRPr="008F5D4C">
        <w:rPr>
          <w:rFonts w:ascii="Calibri" w:hAnsi="Calibri"/>
          <w:sz w:val="22"/>
          <w:szCs w:val="22"/>
        </w:rPr>
        <w:t>. Przewidziano buf</w:t>
      </w:r>
      <w:r w:rsidR="003B0DBC" w:rsidRPr="008F5D4C">
        <w:rPr>
          <w:rFonts w:ascii="Calibri" w:hAnsi="Calibri"/>
          <w:sz w:val="22"/>
          <w:szCs w:val="22"/>
        </w:rPr>
        <w:t xml:space="preserve">et zaopatrzony w kawę, herbatę i </w:t>
      </w:r>
      <w:r w:rsidR="006926C3" w:rsidRPr="008F5D4C">
        <w:rPr>
          <w:rFonts w:ascii="Calibri" w:hAnsi="Calibri"/>
          <w:sz w:val="22"/>
          <w:szCs w:val="22"/>
        </w:rPr>
        <w:t>gorące danie (odpłatnie).</w:t>
      </w:r>
    </w:p>
    <w:p w:rsidR="00C84999" w:rsidRDefault="00C84999" w:rsidP="006926C3">
      <w:pPr>
        <w:jc w:val="both"/>
        <w:rPr>
          <w:rFonts w:ascii="Calibri" w:hAnsi="Calibri"/>
          <w:b/>
          <w:sz w:val="22"/>
          <w:szCs w:val="22"/>
        </w:rPr>
      </w:pPr>
    </w:p>
    <w:p w:rsidR="006926C3" w:rsidRPr="008F5D4C" w:rsidRDefault="006926C3" w:rsidP="006926C3">
      <w:pPr>
        <w:jc w:val="both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>Głównym organ</w:t>
      </w:r>
      <w:r w:rsidR="00667B86">
        <w:rPr>
          <w:rFonts w:ascii="Calibri" w:hAnsi="Calibri"/>
          <w:b/>
          <w:sz w:val="22"/>
          <w:szCs w:val="22"/>
        </w:rPr>
        <w:t xml:space="preserve">izatorem turnieju jest </w:t>
      </w:r>
      <w:r w:rsidRPr="008F5D4C">
        <w:rPr>
          <w:rFonts w:ascii="Calibri" w:hAnsi="Calibri"/>
          <w:b/>
          <w:sz w:val="22"/>
          <w:szCs w:val="22"/>
        </w:rPr>
        <w:t xml:space="preserve">Centrum </w:t>
      </w:r>
      <w:r w:rsidR="00667B86">
        <w:rPr>
          <w:rFonts w:ascii="Calibri" w:hAnsi="Calibri"/>
          <w:b/>
          <w:sz w:val="22"/>
          <w:szCs w:val="22"/>
        </w:rPr>
        <w:t>Kultury w Gnojniku.</w:t>
      </w:r>
    </w:p>
    <w:p w:rsidR="00566DBE" w:rsidRDefault="006926C3" w:rsidP="006926C3">
      <w:pPr>
        <w:jc w:val="both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>Patrona</w:t>
      </w:r>
      <w:r w:rsidR="00C84999">
        <w:rPr>
          <w:rFonts w:ascii="Calibri" w:hAnsi="Calibri"/>
          <w:b/>
          <w:sz w:val="22"/>
          <w:szCs w:val="22"/>
        </w:rPr>
        <w:t>t honorowy nad turniejem objął W</w:t>
      </w:r>
      <w:r w:rsidRPr="008F5D4C">
        <w:rPr>
          <w:rFonts w:ascii="Calibri" w:hAnsi="Calibri"/>
          <w:b/>
          <w:sz w:val="22"/>
          <w:szCs w:val="22"/>
        </w:rPr>
        <w:t>ójt</w:t>
      </w:r>
      <w:r w:rsidR="00C84999">
        <w:rPr>
          <w:rFonts w:ascii="Calibri" w:hAnsi="Calibri"/>
          <w:b/>
          <w:sz w:val="22"/>
          <w:szCs w:val="22"/>
        </w:rPr>
        <w:t xml:space="preserve"> G</w:t>
      </w:r>
      <w:r w:rsidR="00B56F11" w:rsidRPr="008F5D4C">
        <w:rPr>
          <w:rFonts w:ascii="Calibri" w:hAnsi="Calibri"/>
          <w:b/>
          <w:sz w:val="22"/>
          <w:szCs w:val="22"/>
        </w:rPr>
        <w:t>miny Gnojnik Sławomir Paterek</w:t>
      </w:r>
      <w:r w:rsidRPr="008F5D4C">
        <w:rPr>
          <w:rFonts w:ascii="Calibri" w:hAnsi="Calibri"/>
          <w:b/>
          <w:sz w:val="22"/>
          <w:szCs w:val="22"/>
        </w:rPr>
        <w:t>,</w:t>
      </w:r>
    </w:p>
    <w:p w:rsidR="00C84999" w:rsidRDefault="00696E81" w:rsidP="006926C3">
      <w:pPr>
        <w:jc w:val="both"/>
        <w:rPr>
          <w:rFonts w:ascii="Calibri" w:hAnsi="Calibri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20955</wp:posOffset>
            </wp:positionV>
            <wp:extent cx="1155700" cy="730250"/>
            <wp:effectExtent l="1905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999">
        <w:rPr>
          <w:rFonts w:ascii="Calibri" w:hAnsi="Calibri"/>
          <w:b/>
          <w:sz w:val="22"/>
          <w:szCs w:val="22"/>
        </w:rPr>
        <w:t>S</w:t>
      </w:r>
      <w:r w:rsidR="006926C3" w:rsidRPr="008F5D4C">
        <w:rPr>
          <w:rFonts w:ascii="Calibri" w:hAnsi="Calibri"/>
          <w:b/>
          <w:sz w:val="22"/>
          <w:szCs w:val="22"/>
        </w:rPr>
        <w:t>tarosta</w:t>
      </w:r>
      <w:r w:rsidR="00782C53" w:rsidRPr="008F5D4C">
        <w:rPr>
          <w:rFonts w:ascii="Calibri" w:hAnsi="Calibri"/>
          <w:b/>
          <w:sz w:val="22"/>
          <w:szCs w:val="22"/>
        </w:rPr>
        <w:t xml:space="preserve"> </w:t>
      </w:r>
      <w:r w:rsidR="00C84999">
        <w:rPr>
          <w:rFonts w:ascii="Calibri" w:hAnsi="Calibri"/>
          <w:b/>
          <w:sz w:val="22"/>
          <w:szCs w:val="22"/>
        </w:rPr>
        <w:t xml:space="preserve">Powiatu Brzesko, </w:t>
      </w:r>
      <w:r w:rsidR="00B56F11" w:rsidRPr="008F5D4C">
        <w:rPr>
          <w:rFonts w:ascii="Calibri" w:hAnsi="Calibri"/>
          <w:b/>
          <w:sz w:val="22"/>
          <w:szCs w:val="22"/>
        </w:rPr>
        <w:t>Andrzej Potęp</w:t>
      </w:r>
      <w:r w:rsidR="00566DBE">
        <w:rPr>
          <w:rFonts w:ascii="Calibri" w:hAnsi="Calibri"/>
          <w:b/>
          <w:sz w:val="22"/>
          <w:szCs w:val="22"/>
        </w:rPr>
        <w:t>a</w:t>
      </w:r>
      <w:r w:rsidR="00C84999">
        <w:rPr>
          <w:rFonts w:ascii="Calibri" w:hAnsi="Calibri"/>
          <w:b/>
          <w:sz w:val="22"/>
          <w:szCs w:val="22"/>
        </w:rPr>
        <w:t>,</w:t>
      </w:r>
    </w:p>
    <w:p w:rsidR="006926C3" w:rsidRPr="008F5D4C" w:rsidRDefault="006926C3" w:rsidP="006926C3">
      <w:pPr>
        <w:jc w:val="both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 xml:space="preserve">Małopolski Związek Szachowy w Krakowie. </w:t>
      </w:r>
    </w:p>
    <w:p w:rsidR="0051759A" w:rsidRPr="008F5D4C" w:rsidRDefault="0051759A" w:rsidP="006926C3">
      <w:pPr>
        <w:jc w:val="both"/>
        <w:rPr>
          <w:rFonts w:ascii="Calibri" w:hAnsi="Calibri"/>
          <w:sz w:val="22"/>
          <w:szCs w:val="22"/>
        </w:rPr>
      </w:pPr>
    </w:p>
    <w:p w:rsidR="000A359F" w:rsidRPr="00675F79" w:rsidRDefault="00F817D9" w:rsidP="006926C3">
      <w:pPr>
        <w:jc w:val="both"/>
        <w:rPr>
          <w:rFonts w:ascii="Calibri" w:hAnsi="Calibri"/>
          <w:b/>
          <w:sz w:val="22"/>
          <w:szCs w:val="22"/>
        </w:rPr>
      </w:pPr>
      <w:r w:rsidRPr="008F5D4C">
        <w:rPr>
          <w:rFonts w:ascii="Calibri" w:hAnsi="Calibri"/>
          <w:b/>
          <w:sz w:val="22"/>
          <w:szCs w:val="22"/>
        </w:rPr>
        <w:t>Patronat medialny:</w:t>
      </w:r>
    </w:p>
    <w:p w:rsidR="00667B86" w:rsidRDefault="00696E81" w:rsidP="006926C3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125730</wp:posOffset>
            </wp:positionV>
            <wp:extent cx="781050" cy="464820"/>
            <wp:effectExtent l="19050" t="0" r="0" b="0"/>
            <wp:wrapNone/>
            <wp:docPr id="10" name="Obraz 6" descr="WG- win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G- wine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44450</wp:posOffset>
            </wp:positionV>
            <wp:extent cx="1162050" cy="546100"/>
            <wp:effectExtent l="19050" t="0" r="0" b="0"/>
            <wp:wrapTight wrapText="bothSides">
              <wp:wrapPolygon edited="0">
                <wp:start x="-354" y="0"/>
                <wp:lineTo x="-354" y="21098"/>
                <wp:lineTo x="21600" y="21098"/>
                <wp:lineTo x="21600" y="0"/>
                <wp:lineTo x="-354" y="0"/>
              </wp:wrapPolygon>
            </wp:wrapTight>
            <wp:docPr id="9" name="Obraz 1" descr="LOGO - gazeta krakowska.jpg">
              <a:hlinkClick xmlns:a="http://schemas.openxmlformats.org/drawingml/2006/main" r:id="rId9" tgtFrame="_blank" tooltip="&quot;LOGO - gazeta krakowsk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- gazeta krakowska.jpg">
                      <a:hlinkClick r:id="rId9" tgtFrame="_blank" tooltip="&quot;LOGO - gazeta krakowsk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28575</wp:posOffset>
            </wp:positionV>
            <wp:extent cx="857250" cy="561975"/>
            <wp:effectExtent l="19050" t="0" r="0" b="0"/>
            <wp:wrapNone/>
            <wp:docPr id="12" name="Picture 12" descr="http://www.rdn.pl/banery/logo_radia_d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dn.pl/banery/logo_radia_ddd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1533525" cy="559435"/>
            <wp:effectExtent l="19050" t="0" r="9525" b="0"/>
            <wp:wrapTight wrapText="bothSides">
              <wp:wrapPolygon edited="0">
                <wp:start x="-268" y="0"/>
                <wp:lineTo x="-268" y="20595"/>
                <wp:lineTo x="21734" y="20595"/>
                <wp:lineTo x="21734" y="0"/>
                <wp:lineTo x="-268" y="0"/>
              </wp:wrapPolygon>
            </wp:wrapTight>
            <wp:docPr id="17" name="Picture 17" descr="LOGO TARNOWSKA TV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TARNOWSKA TV H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B86" w:rsidRDefault="00696E81" w:rsidP="006926C3">
      <w:pPr>
        <w:jc w:val="both"/>
        <w:rPr>
          <w:rFonts w:ascii="Calibri" w:hAnsi="Calibr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40640</wp:posOffset>
            </wp:positionV>
            <wp:extent cx="1409700" cy="457200"/>
            <wp:effectExtent l="19050" t="0" r="0" b="0"/>
            <wp:wrapNone/>
            <wp:docPr id="13" name="Picture 1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ty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B86" w:rsidRDefault="00667B86" w:rsidP="006926C3">
      <w:pPr>
        <w:jc w:val="both"/>
        <w:rPr>
          <w:rFonts w:ascii="Calibri" w:hAnsi="Calibri"/>
        </w:rPr>
      </w:pPr>
    </w:p>
    <w:p w:rsidR="00667B86" w:rsidRDefault="00667B86" w:rsidP="006926C3">
      <w:pPr>
        <w:jc w:val="both"/>
        <w:rPr>
          <w:rFonts w:ascii="Calibri" w:hAnsi="Calibri"/>
        </w:rPr>
      </w:pPr>
    </w:p>
    <w:p w:rsidR="00667B86" w:rsidRDefault="006926C3" w:rsidP="006926C3">
      <w:pPr>
        <w:jc w:val="both"/>
        <w:rPr>
          <w:rFonts w:ascii="Calibri" w:hAnsi="Calibri"/>
        </w:rPr>
      </w:pPr>
      <w:r w:rsidRPr="008F5D4C">
        <w:rPr>
          <w:rFonts w:ascii="Calibri" w:hAnsi="Calibri"/>
        </w:rPr>
        <w:lastRenderedPageBreak/>
        <w:t xml:space="preserve">                                </w:t>
      </w:r>
      <w:r w:rsidR="00782C53" w:rsidRPr="008F5D4C">
        <w:rPr>
          <w:rFonts w:ascii="Calibri" w:hAnsi="Calibri"/>
        </w:rPr>
        <w:t xml:space="preserve">  </w:t>
      </w:r>
      <w:r w:rsidRPr="008F5D4C">
        <w:rPr>
          <w:rFonts w:ascii="Calibri" w:hAnsi="Calibri"/>
        </w:rPr>
        <w:t xml:space="preserve">        </w:t>
      </w:r>
      <w:r w:rsidR="00423FC2" w:rsidRPr="008F5D4C">
        <w:rPr>
          <w:rFonts w:ascii="Calibri" w:hAnsi="Calibri"/>
        </w:rPr>
        <w:t xml:space="preserve">     </w:t>
      </w:r>
      <w:r w:rsidRPr="008F5D4C">
        <w:rPr>
          <w:rFonts w:ascii="Calibri" w:hAnsi="Calibri"/>
        </w:rPr>
        <w:t xml:space="preserve">                                                        </w:t>
      </w:r>
      <w:r w:rsidR="00667B86">
        <w:rPr>
          <w:rFonts w:ascii="Calibri" w:hAnsi="Calibri"/>
        </w:rPr>
        <w:t xml:space="preserve">   </w:t>
      </w:r>
      <w:r w:rsidR="00667B86">
        <w:rPr>
          <w:rFonts w:ascii="Calibri" w:hAnsi="Calibri"/>
        </w:rPr>
        <w:br/>
      </w:r>
    </w:p>
    <w:p w:rsidR="00667B86" w:rsidRDefault="00667B86" w:rsidP="006926C3">
      <w:pPr>
        <w:jc w:val="both"/>
        <w:rPr>
          <w:rFonts w:ascii="Calibri" w:hAnsi="Calibri"/>
        </w:rPr>
      </w:pPr>
    </w:p>
    <w:p w:rsidR="005A37F6" w:rsidRDefault="005A37F6"/>
    <w:sectPr w:rsidR="005A37F6" w:rsidSect="008F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926C3"/>
    <w:rsid w:val="0002358B"/>
    <w:rsid w:val="00062CCA"/>
    <w:rsid w:val="000A359F"/>
    <w:rsid w:val="000B0A18"/>
    <w:rsid w:val="00141435"/>
    <w:rsid w:val="00141B33"/>
    <w:rsid w:val="001953AE"/>
    <w:rsid w:val="0024424B"/>
    <w:rsid w:val="003B0DBC"/>
    <w:rsid w:val="003C4320"/>
    <w:rsid w:val="00423FC2"/>
    <w:rsid w:val="00472B3D"/>
    <w:rsid w:val="004B19BF"/>
    <w:rsid w:val="0051759A"/>
    <w:rsid w:val="00566DBE"/>
    <w:rsid w:val="005A37F6"/>
    <w:rsid w:val="00606532"/>
    <w:rsid w:val="00667B86"/>
    <w:rsid w:val="00675F79"/>
    <w:rsid w:val="006926C3"/>
    <w:rsid w:val="00696E81"/>
    <w:rsid w:val="00782C53"/>
    <w:rsid w:val="007F00C8"/>
    <w:rsid w:val="00846B20"/>
    <w:rsid w:val="008F5D4C"/>
    <w:rsid w:val="009231BC"/>
    <w:rsid w:val="00966D70"/>
    <w:rsid w:val="0097480B"/>
    <w:rsid w:val="009811A2"/>
    <w:rsid w:val="009966C4"/>
    <w:rsid w:val="00AA3BED"/>
    <w:rsid w:val="00B56F11"/>
    <w:rsid w:val="00C14FA6"/>
    <w:rsid w:val="00C84999"/>
    <w:rsid w:val="00CF6083"/>
    <w:rsid w:val="00DC4B0B"/>
    <w:rsid w:val="00DD5762"/>
    <w:rsid w:val="00E72026"/>
    <w:rsid w:val="00EB31F8"/>
    <w:rsid w:val="00F817D9"/>
    <w:rsid w:val="00FD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C3"/>
    <w:rPr>
      <w:rFonts w:ascii="Times New Roman" w:eastAsia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http://www.rdn.pl/banery/logo_radia_ddd4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img1.poczta10.o2.pl/?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3794</CharactersWithSpaces>
  <SharedDoc>false</SharedDoc>
  <HLinks>
    <vt:vector size="12" baseType="variant">
      <vt:variant>
        <vt:i4>6094912</vt:i4>
      </vt:variant>
      <vt:variant>
        <vt:i4>-1</vt:i4>
      </vt:variant>
      <vt:variant>
        <vt:i4>1033</vt:i4>
      </vt:variant>
      <vt:variant>
        <vt:i4>4</vt:i4>
      </vt:variant>
      <vt:variant>
        <vt:lpwstr>http://img1.poczta10.o2.pl/?</vt:lpwstr>
      </vt:variant>
      <vt:variant>
        <vt:lpwstr/>
      </vt:variant>
      <vt:variant>
        <vt:i4>4915214</vt:i4>
      </vt:variant>
      <vt:variant>
        <vt:i4>-1</vt:i4>
      </vt:variant>
      <vt:variant>
        <vt:i4>1036</vt:i4>
      </vt:variant>
      <vt:variant>
        <vt:i4>1</vt:i4>
      </vt:variant>
      <vt:variant>
        <vt:lpwstr>http://www.rdn.pl/banery/logo_radia_ddd4.jpg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Pawel i Malgorzata</cp:lastModifiedBy>
  <cp:revision>3</cp:revision>
  <cp:lastPrinted>2014-01-15T13:03:00Z</cp:lastPrinted>
  <dcterms:created xsi:type="dcterms:W3CDTF">2014-02-11T21:12:00Z</dcterms:created>
  <dcterms:modified xsi:type="dcterms:W3CDTF">2014-02-14T18:58:00Z</dcterms:modified>
</cp:coreProperties>
</file>