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6E" w:rsidRPr="00F47966" w:rsidRDefault="00F47966" w:rsidP="00216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pl-PL"/>
        </w:rPr>
      </w:pPr>
      <w:r w:rsidRPr="00F4796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pl-PL"/>
        </w:rPr>
        <w:t>XVI  PUCHAR PREZESA FORDOŃSKIEJ SP</w:t>
      </w:r>
      <w:r w:rsidR="00216EC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pl-PL"/>
        </w:rPr>
        <w:t>Ó</w:t>
      </w:r>
      <w:r w:rsidRPr="00F4796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pl-PL"/>
        </w:rPr>
        <w:t xml:space="preserve">ŁDZIELNI </w:t>
      </w:r>
      <w:r w:rsidR="00216EC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pl-PL"/>
        </w:rPr>
        <w:t xml:space="preserve"> </w:t>
      </w:r>
      <w:r w:rsidRPr="00F4796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pl-PL"/>
        </w:rPr>
        <w:t>MIESZKANIOWEJ</w:t>
      </w:r>
    </w:p>
    <w:p w:rsidR="003A086E" w:rsidRPr="00F47966" w:rsidRDefault="003A086E" w:rsidP="00AD2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pl-PL"/>
        </w:rPr>
      </w:pPr>
    </w:p>
    <w:p w:rsidR="003A086E" w:rsidRDefault="003A086E" w:rsidP="00AD2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3A086E" w:rsidRDefault="003A086E" w:rsidP="00AD2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3A086E" w:rsidRDefault="003A086E" w:rsidP="00AD2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AD25A9" w:rsidRPr="00DF1ABC" w:rsidRDefault="00AD25A9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u w:val="single"/>
          <w:shd w:val="clear" w:color="auto" w:fill="FFFFFF"/>
          <w:lang w:eastAsia="pl-PL"/>
        </w:rPr>
      </w:pPr>
      <w:r w:rsidRPr="00DF1ABC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I. Cel</w:t>
      </w:r>
      <w:r w:rsidR="009430BD" w:rsidRPr="00DF1ABC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 </w:t>
      </w:r>
      <w:r w:rsidRPr="00DF1ABC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: </w:t>
      </w:r>
    </w:p>
    <w:p w:rsidR="00AD25A9" w:rsidRPr="00B55A7B" w:rsidRDefault="00AD25A9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  <w:t xml:space="preserve">- uzyskanie wyższych kategorii szachowych (do drugiej włącznie), </w:t>
      </w:r>
    </w:p>
    <w:p w:rsidR="00AD25A9" w:rsidRPr="00B55A7B" w:rsidRDefault="00AD25A9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- popularyzacja szachów</w:t>
      </w:r>
      <w:r w:rsidR="008A4895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w Fordonie</w:t>
      </w: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wśród dzieci, młodzieży i dorosłych, </w:t>
      </w:r>
    </w:p>
    <w:p w:rsidR="00AD25A9" w:rsidRPr="00B55A7B" w:rsidRDefault="00AD25A9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- i</w:t>
      </w:r>
      <w:r w:rsidR="002D3FF3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ntegracja środowiska szachowego .</w:t>
      </w: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</w:t>
      </w:r>
    </w:p>
    <w:p w:rsidR="00AD25A9" w:rsidRPr="00DF1ABC" w:rsidRDefault="00AD25A9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u w:val="single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  <w:br/>
      </w:r>
      <w:r w:rsidRPr="00DF1ABC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II. Organizator</w:t>
      </w:r>
      <w:r w:rsidR="009430BD" w:rsidRPr="00DF1ABC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zy </w:t>
      </w:r>
      <w:r w:rsidRPr="00DF1ABC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:</w:t>
      </w:r>
      <w:r w:rsidRPr="00DF1ABC">
        <w:rPr>
          <w:rFonts w:ascii="Arial Black" w:eastAsia="Times New Roman" w:hAnsi="Arial Black" w:cs="Arial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 </w:t>
      </w:r>
    </w:p>
    <w:p w:rsidR="00AD25A9" w:rsidRPr="00B55A7B" w:rsidRDefault="00B33724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Fordońska Spółdzielnia Mieszkaniowa</w:t>
      </w:r>
      <w:r w:rsidR="0018794B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i PKS Wiatrak Bydgoszcz .</w:t>
      </w:r>
    </w:p>
    <w:p w:rsidR="00AD25A9" w:rsidRPr="00B55A7B" w:rsidRDefault="00AD25A9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 </w:t>
      </w:r>
    </w:p>
    <w:p w:rsidR="00AD25A9" w:rsidRPr="00DF1ABC" w:rsidRDefault="009430BD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u w:val="single"/>
          <w:shd w:val="clear" w:color="auto" w:fill="FFFFFF"/>
          <w:lang w:eastAsia="pl-PL"/>
        </w:rPr>
      </w:pPr>
      <w:r w:rsidRPr="00DF1ABC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III</w:t>
      </w:r>
      <w:r w:rsidR="00AD25A9" w:rsidRPr="00DF1ABC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. Termin i miejsce</w:t>
      </w:r>
      <w:r w:rsidRPr="00DF1ABC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 </w:t>
      </w:r>
      <w:r w:rsidR="00AD25A9" w:rsidRPr="00DF1ABC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: </w:t>
      </w:r>
    </w:p>
    <w:p w:rsidR="00431D0E" w:rsidRPr="00B55A7B" w:rsidRDefault="00381218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16 – 17 </w:t>
      </w:r>
      <w:r w:rsidR="00787950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maj</w:t>
      </w: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2015 r</w:t>
      </w:r>
      <w:r w:rsidR="00431D0E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.</w:t>
      </w:r>
    </w:p>
    <w:p w:rsidR="00BD5CC7" w:rsidRPr="00B55A7B" w:rsidRDefault="00696A73" w:rsidP="00AD25A9">
      <w:pPr>
        <w:spacing w:after="0" w:line="240" w:lineRule="auto"/>
        <w:rPr>
          <w:rStyle w:val="txti15"/>
          <w:rFonts w:ascii="Arial Black" w:hAnsi="Arial Black"/>
          <w:sz w:val="20"/>
          <w:szCs w:val="20"/>
        </w:rPr>
      </w:pPr>
      <w:r w:rsidRPr="00B55A7B">
        <w:rPr>
          <w:rStyle w:val="txti15"/>
          <w:rFonts w:ascii="Arial Black" w:hAnsi="Arial Black"/>
          <w:sz w:val="20"/>
          <w:szCs w:val="20"/>
        </w:rPr>
        <w:t xml:space="preserve">Sala gry : </w:t>
      </w:r>
      <w:r w:rsidR="00BD5CC7" w:rsidRPr="00B55A7B">
        <w:rPr>
          <w:rStyle w:val="txti15"/>
          <w:rFonts w:ascii="Arial Black" w:hAnsi="Arial Black"/>
          <w:sz w:val="20"/>
          <w:szCs w:val="20"/>
        </w:rPr>
        <w:t>Klub FSM  „Heros”  ul. Thommee</w:t>
      </w:r>
      <w:r w:rsidR="00E72A1C" w:rsidRPr="00B55A7B">
        <w:rPr>
          <w:rStyle w:val="txti15"/>
          <w:rFonts w:ascii="Arial Black" w:hAnsi="Arial Black"/>
          <w:sz w:val="20"/>
          <w:szCs w:val="20"/>
        </w:rPr>
        <w:t xml:space="preserve"> </w:t>
      </w:r>
      <w:r w:rsidR="00BD5CC7" w:rsidRPr="00B55A7B">
        <w:rPr>
          <w:rStyle w:val="txti15"/>
          <w:rFonts w:ascii="Arial Black" w:hAnsi="Arial Black"/>
          <w:sz w:val="20"/>
          <w:szCs w:val="20"/>
        </w:rPr>
        <w:t xml:space="preserve"> 1</w:t>
      </w:r>
      <w:r w:rsidR="00BD5CC7" w:rsidRPr="00B55A7B">
        <w:rPr>
          <w:rFonts w:ascii="Arial Black" w:hAnsi="Arial Black"/>
          <w:sz w:val="20"/>
          <w:szCs w:val="20"/>
        </w:rPr>
        <w:t xml:space="preserve"> , </w:t>
      </w:r>
      <w:r w:rsidR="00BD5CC7" w:rsidRPr="00B55A7B">
        <w:rPr>
          <w:rStyle w:val="txti15"/>
          <w:rFonts w:ascii="Arial Black" w:hAnsi="Arial Black"/>
          <w:sz w:val="20"/>
          <w:szCs w:val="20"/>
        </w:rPr>
        <w:t>Bydgoszcz</w:t>
      </w:r>
    </w:p>
    <w:p w:rsidR="00BD5CC7" w:rsidRPr="00B55A7B" w:rsidRDefault="00BD5CC7" w:rsidP="00AD25A9">
      <w:pPr>
        <w:spacing w:after="0" w:line="240" w:lineRule="auto"/>
        <w:rPr>
          <w:rFonts w:ascii="Arial Black" w:hAnsi="Arial Black"/>
          <w:sz w:val="20"/>
          <w:szCs w:val="20"/>
        </w:rPr>
      </w:pPr>
    </w:p>
    <w:p w:rsidR="00AD25A9" w:rsidRPr="00DF1ABC" w:rsidRDefault="00B20C8A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u w:val="single"/>
          <w:shd w:val="clear" w:color="auto" w:fill="FFFFFF"/>
          <w:lang w:eastAsia="pl-PL"/>
        </w:rPr>
      </w:pPr>
      <w:r w:rsidRPr="00DF1ABC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I</w:t>
      </w:r>
      <w:r w:rsidR="008F21DC" w:rsidRPr="00DF1ABC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V. Harmonogram turnieju</w:t>
      </w:r>
      <w:r w:rsidR="00787950" w:rsidRPr="00DF1ABC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 </w:t>
      </w:r>
      <w:r w:rsidR="00AD25A9" w:rsidRPr="00DF1ABC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:</w:t>
      </w:r>
      <w:r w:rsidR="00AD25A9" w:rsidRPr="00DF1ABC">
        <w:rPr>
          <w:rFonts w:ascii="Arial Black" w:eastAsia="Times New Roman" w:hAnsi="Arial Black" w:cs="Arial"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 </w:t>
      </w:r>
    </w:p>
    <w:p w:rsidR="00AD25A9" w:rsidRPr="00B55A7B" w:rsidRDefault="004A7233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16</w:t>
      </w:r>
      <w:r w:rsidR="00787950" w:rsidRPr="00B55A7B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.05</w:t>
      </w:r>
      <w:r w:rsidR="00E658A7" w:rsidRPr="00B55A7B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.2015</w:t>
      </w:r>
    </w:p>
    <w:p w:rsidR="00AD25A9" w:rsidRPr="00B55A7B" w:rsidRDefault="00E658A7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8.0</w:t>
      </w:r>
      <w:r w:rsidR="00AD25A9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0-8.50 potwierdzenie udziału</w:t>
      </w:r>
      <w:r w:rsidR="00983CEF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="00AD25A9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, wpisowe</w:t>
      </w:r>
      <w:r w:rsidR="00983CEF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="00AD25A9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, w przypadku wolnych miejsc </w:t>
      </w:r>
      <w:r w:rsidR="007D4260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dopisanie nowych </w:t>
      </w:r>
      <w:r w:rsidR="00AD25A9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zawodników. </w:t>
      </w:r>
    </w:p>
    <w:p w:rsidR="00AD25A9" w:rsidRPr="00B55A7B" w:rsidRDefault="00AD25A9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8.50 odprawa techniczna, otwarcie, </w:t>
      </w:r>
    </w:p>
    <w:p w:rsidR="00AD25A9" w:rsidRPr="00B55A7B" w:rsidRDefault="00602564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9.00 – 1 runda</w:t>
      </w:r>
    </w:p>
    <w:p w:rsidR="00602564" w:rsidRPr="00B55A7B" w:rsidRDefault="009E6ED2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11.30</w:t>
      </w:r>
      <w:r w:rsidR="00602564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– 2 runda</w:t>
      </w:r>
    </w:p>
    <w:p w:rsidR="008104E8" w:rsidRPr="00B55A7B" w:rsidRDefault="008104E8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przerwa</w:t>
      </w:r>
    </w:p>
    <w:p w:rsidR="00602564" w:rsidRPr="00B55A7B" w:rsidRDefault="009E6ED2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15</w:t>
      </w:r>
      <w:r w:rsidR="00602564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.00 – 3 runda</w:t>
      </w:r>
    </w:p>
    <w:p w:rsidR="00602564" w:rsidRPr="00B55A7B" w:rsidRDefault="009E6ED2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17.30</w:t>
      </w:r>
      <w:r w:rsidR="00602564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– 4 runda</w:t>
      </w:r>
    </w:p>
    <w:p w:rsidR="00AD25A9" w:rsidRPr="00B55A7B" w:rsidRDefault="00354C2D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17</w:t>
      </w:r>
      <w:r w:rsidR="00787950" w:rsidRPr="00B55A7B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.05</w:t>
      </w:r>
      <w:r w:rsidR="00F30CCE" w:rsidRPr="00B55A7B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.2015</w:t>
      </w:r>
      <w:r w:rsidR="00AD25A9" w:rsidRPr="00B55A7B"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</w:p>
    <w:p w:rsidR="00AD25A9" w:rsidRPr="00B55A7B" w:rsidRDefault="00F30CCE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9.00 – 5 runda</w:t>
      </w:r>
    </w:p>
    <w:p w:rsidR="008104E8" w:rsidRPr="00B55A7B" w:rsidRDefault="005B2FFB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11.30</w:t>
      </w:r>
      <w:r w:rsidR="00F30CCE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– 6 runda</w:t>
      </w:r>
    </w:p>
    <w:p w:rsidR="008F101E" w:rsidRPr="00B55A7B" w:rsidRDefault="008F101E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przerwa</w:t>
      </w:r>
    </w:p>
    <w:p w:rsidR="00F30CCE" w:rsidRPr="00B55A7B" w:rsidRDefault="008F101E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15</w:t>
      </w:r>
      <w:r w:rsidR="00F30CCE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.00 – 7 runda</w:t>
      </w:r>
    </w:p>
    <w:p w:rsidR="00AD25A9" w:rsidRPr="00B55A7B" w:rsidRDefault="008F101E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17</w:t>
      </w:r>
      <w:r w:rsidR="005B2FFB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.30</w:t>
      </w:r>
      <w:r w:rsidR="00AD25A9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uroczyste zakończenie turnieju </w:t>
      </w:r>
    </w:p>
    <w:p w:rsidR="0083372E" w:rsidRPr="00B55A7B" w:rsidRDefault="0083372E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6D67C8" w:rsidRDefault="00AD25A9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Podane godziny rozgrywania rund w danym dniu są orientacyjne. Kojarzenia </w:t>
      </w:r>
    </w:p>
    <w:p w:rsidR="00AD25A9" w:rsidRPr="00B55A7B" w:rsidRDefault="00AD25A9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i kolejna runda rozpocznie się tuż po zakończ</w:t>
      </w:r>
      <w:r w:rsidR="00DF09F8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eniu rundy poprzedniej. </w:t>
      </w:r>
    </w:p>
    <w:p w:rsidR="00AD25A9" w:rsidRPr="00B55A7B" w:rsidRDefault="00AD25A9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 </w:t>
      </w:r>
    </w:p>
    <w:p w:rsidR="00AD25A9" w:rsidRPr="0043071A" w:rsidRDefault="004C4833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u w:val="single"/>
          <w:shd w:val="clear" w:color="auto" w:fill="FFFFFF"/>
          <w:lang w:eastAsia="pl-PL"/>
        </w:rPr>
      </w:pPr>
      <w:r w:rsidRPr="0043071A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V</w:t>
      </w:r>
      <w:r w:rsidR="00AD25A9" w:rsidRPr="0043071A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. System i tempo gry</w:t>
      </w:r>
      <w:r w:rsidR="00787950" w:rsidRPr="0043071A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 </w:t>
      </w:r>
      <w:r w:rsidR="00AD25A9" w:rsidRPr="0043071A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: </w:t>
      </w:r>
    </w:p>
    <w:p w:rsidR="00AD25A9" w:rsidRPr="00B55A7B" w:rsidRDefault="00AD25A9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Turniej rozgrywany będzie systemem szwajcarskim na dystansie 7 rund . </w:t>
      </w:r>
    </w:p>
    <w:p w:rsidR="00AD25A9" w:rsidRPr="00B55A7B" w:rsidRDefault="00E726F9" w:rsidP="005A3434">
      <w:pPr>
        <w:rPr>
          <w:rFonts w:ascii="Arial Black" w:hAnsi="Arial Black"/>
          <w:sz w:val="20"/>
          <w:szCs w:val="20"/>
        </w:rPr>
      </w:pPr>
      <w:r w:rsidRPr="00B55A7B">
        <w:rPr>
          <w:rFonts w:ascii="Arial Black" w:hAnsi="Arial Black"/>
          <w:sz w:val="20"/>
          <w:szCs w:val="20"/>
        </w:rPr>
        <w:t xml:space="preserve">Czas gry </w:t>
      </w:r>
      <w:r w:rsidR="005A3434" w:rsidRPr="00B55A7B">
        <w:rPr>
          <w:rFonts w:ascii="Arial Black" w:hAnsi="Arial Black"/>
          <w:sz w:val="20"/>
          <w:szCs w:val="20"/>
        </w:rPr>
        <w:t>30 minut na partię dla każdego zawodnika + 30 seku</w:t>
      </w:r>
      <w:r w:rsidRPr="00B55A7B">
        <w:rPr>
          <w:rFonts w:ascii="Arial Black" w:hAnsi="Arial Black"/>
          <w:sz w:val="20"/>
          <w:szCs w:val="20"/>
        </w:rPr>
        <w:t xml:space="preserve">ndowy bonus po każdym wykonanym </w:t>
      </w:r>
      <w:r w:rsidR="00850673" w:rsidRPr="00B55A7B">
        <w:rPr>
          <w:rFonts w:ascii="Arial Black" w:hAnsi="Arial Black"/>
          <w:sz w:val="20"/>
          <w:szCs w:val="20"/>
        </w:rPr>
        <w:t xml:space="preserve">posunięciu. </w:t>
      </w:r>
    </w:p>
    <w:p w:rsidR="00E726F9" w:rsidRPr="00B55A7B" w:rsidRDefault="00E726F9" w:rsidP="005A3434">
      <w:pPr>
        <w:rPr>
          <w:rFonts w:ascii="Arial Black" w:hAnsi="Arial Black"/>
          <w:sz w:val="20"/>
          <w:szCs w:val="20"/>
        </w:rPr>
      </w:pPr>
      <w:r w:rsidRPr="00B55A7B">
        <w:rPr>
          <w:rFonts w:ascii="Arial Black" w:hAnsi="Arial Black"/>
          <w:sz w:val="20"/>
          <w:szCs w:val="20"/>
        </w:rPr>
        <w:t>W turnieju istnieje możliwość  zdobycia do II kategorii szachowej włącznie .</w:t>
      </w:r>
    </w:p>
    <w:p w:rsidR="00AD25A9" w:rsidRPr="00B55A7B" w:rsidRDefault="00AD25A9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Dopuszczalne s</w:t>
      </w:r>
      <w:r w:rsidR="005666F3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późnienie na rundę – 10 minut</w:t>
      </w: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od jej rozpoczęcia</w:t>
      </w:r>
      <w:r w:rsidR="005666F3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. </w:t>
      </w:r>
    </w:p>
    <w:p w:rsidR="00AD25A9" w:rsidRPr="00B55A7B" w:rsidRDefault="00AD25A9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 </w:t>
      </w:r>
    </w:p>
    <w:p w:rsidR="00B542ED" w:rsidRDefault="00B542ED" w:rsidP="00AD25A9">
      <w:pPr>
        <w:spacing w:after="0" w:line="240" w:lineRule="auto"/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AD25A9" w:rsidRPr="002B0E43" w:rsidRDefault="00B75C06" w:rsidP="00AD25A9">
      <w:pPr>
        <w:spacing w:after="0" w:line="240" w:lineRule="auto"/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</w:pPr>
      <w:r w:rsidRPr="002B0E43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lastRenderedPageBreak/>
        <w:t>VI</w:t>
      </w:r>
      <w:r w:rsidR="00AD25A9" w:rsidRPr="002B0E43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. Warunki uczestnictwa</w:t>
      </w:r>
      <w:r w:rsidR="00787950" w:rsidRPr="002B0E43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 </w:t>
      </w:r>
      <w:r w:rsidR="00AD25A9" w:rsidRPr="002B0E43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: </w:t>
      </w:r>
    </w:p>
    <w:p w:rsidR="00997B3E" w:rsidRDefault="004F08CE" w:rsidP="004F08CE">
      <w:pPr>
        <w:spacing w:after="0" w:line="240" w:lineRule="auto"/>
        <w:rPr>
          <w:rFonts w:ascii="Arial Black" w:eastAsia="Times New Roman" w:hAnsi="Arial Black" w:cs="Times New Roman"/>
          <w:sz w:val="20"/>
          <w:szCs w:val="20"/>
          <w:lang w:eastAsia="pl-PL"/>
        </w:rPr>
      </w:pPr>
      <w:r w:rsidRPr="00B55A7B">
        <w:rPr>
          <w:rFonts w:ascii="Arial Black" w:eastAsia="Times New Roman" w:hAnsi="Arial Black" w:cs="Times New Roman"/>
          <w:sz w:val="20"/>
          <w:szCs w:val="20"/>
          <w:lang w:eastAsia="pl-PL"/>
        </w:rPr>
        <w:t>W turnieju maj</w:t>
      </w:r>
      <w:r w:rsidRPr="00B55A7B">
        <w:rPr>
          <w:rFonts w:ascii="Arial Black" w:eastAsia="Times New Roman" w:hAnsi="Arial Black" w:cs="Arial"/>
          <w:sz w:val="20"/>
          <w:szCs w:val="20"/>
          <w:lang w:eastAsia="pl-PL"/>
        </w:rPr>
        <w:t>ą</w:t>
      </w:r>
      <w:r w:rsidRPr="00B55A7B">
        <w:rPr>
          <w:rFonts w:ascii="Arial Black" w:eastAsia="Times New Roman" w:hAnsi="Arial Black" w:cs="Times New Roman"/>
          <w:sz w:val="20"/>
          <w:szCs w:val="20"/>
          <w:lang w:eastAsia="pl-PL"/>
        </w:rPr>
        <w:t xml:space="preserve"> prawo uczestniczy</w:t>
      </w:r>
      <w:r w:rsidRPr="00B55A7B">
        <w:rPr>
          <w:rFonts w:ascii="Arial Black" w:eastAsia="Times New Roman" w:hAnsi="Arial Black" w:cs="Arial"/>
          <w:sz w:val="20"/>
          <w:szCs w:val="20"/>
          <w:lang w:eastAsia="pl-PL"/>
        </w:rPr>
        <w:t>ć</w:t>
      </w:r>
      <w:r w:rsidRPr="00B55A7B">
        <w:rPr>
          <w:rFonts w:ascii="Arial Black" w:eastAsia="Times New Roman" w:hAnsi="Arial Black" w:cs="Times New Roman"/>
          <w:sz w:val="20"/>
          <w:szCs w:val="20"/>
          <w:lang w:eastAsia="pl-PL"/>
        </w:rPr>
        <w:t xml:space="preserve"> wszyscy zawodnicy bez wzgl</w:t>
      </w:r>
      <w:r w:rsidRPr="00B55A7B">
        <w:rPr>
          <w:rFonts w:ascii="Arial Black" w:eastAsia="Times New Roman" w:hAnsi="Arial Black" w:cs="Arial"/>
          <w:sz w:val="20"/>
          <w:szCs w:val="20"/>
          <w:lang w:eastAsia="pl-PL"/>
        </w:rPr>
        <w:t>ę</w:t>
      </w:r>
      <w:r w:rsidRPr="00B55A7B">
        <w:rPr>
          <w:rFonts w:ascii="Arial Black" w:eastAsia="Times New Roman" w:hAnsi="Arial Black" w:cs="Times New Roman"/>
          <w:sz w:val="20"/>
          <w:szCs w:val="20"/>
          <w:lang w:eastAsia="pl-PL"/>
        </w:rPr>
        <w:t xml:space="preserve">du </w:t>
      </w:r>
    </w:p>
    <w:p w:rsidR="004F08CE" w:rsidRPr="00B55A7B" w:rsidRDefault="004F08CE" w:rsidP="004F08CE">
      <w:pPr>
        <w:spacing w:after="0" w:line="240" w:lineRule="auto"/>
        <w:rPr>
          <w:rFonts w:ascii="Arial Black" w:eastAsia="Times New Roman" w:hAnsi="Arial Black" w:cs="Times New Roman"/>
          <w:sz w:val="20"/>
          <w:szCs w:val="20"/>
          <w:lang w:eastAsia="pl-PL"/>
        </w:rPr>
      </w:pPr>
      <w:r w:rsidRPr="00B55A7B">
        <w:rPr>
          <w:rFonts w:ascii="Arial Black" w:eastAsia="Times New Roman" w:hAnsi="Arial Black" w:cs="Times New Roman"/>
          <w:sz w:val="20"/>
          <w:szCs w:val="20"/>
          <w:lang w:eastAsia="pl-PL"/>
        </w:rPr>
        <w:t>na posiadan</w:t>
      </w:r>
      <w:r w:rsidRPr="00B55A7B">
        <w:rPr>
          <w:rFonts w:ascii="Arial Black" w:eastAsia="Times New Roman" w:hAnsi="Arial Black" w:cs="Arial"/>
          <w:sz w:val="20"/>
          <w:szCs w:val="20"/>
          <w:lang w:eastAsia="pl-PL"/>
        </w:rPr>
        <w:t>ą</w:t>
      </w:r>
      <w:r w:rsidRPr="00B55A7B">
        <w:rPr>
          <w:rFonts w:ascii="Arial Black" w:eastAsia="Times New Roman" w:hAnsi="Arial Black" w:cs="Times New Roman"/>
          <w:sz w:val="20"/>
          <w:szCs w:val="20"/>
          <w:lang w:eastAsia="pl-PL"/>
        </w:rPr>
        <w:t xml:space="preserve"> kategori</w:t>
      </w:r>
      <w:r w:rsidRPr="00B55A7B">
        <w:rPr>
          <w:rFonts w:ascii="Arial Black" w:eastAsia="Times New Roman" w:hAnsi="Arial Black" w:cs="Arial"/>
          <w:sz w:val="20"/>
          <w:szCs w:val="20"/>
          <w:lang w:eastAsia="pl-PL"/>
        </w:rPr>
        <w:t>ę</w:t>
      </w:r>
      <w:r w:rsidR="00997B3E">
        <w:rPr>
          <w:rFonts w:ascii="Arial Black" w:eastAsia="Times New Roman" w:hAnsi="Arial Black" w:cs="Times New Roman"/>
          <w:sz w:val="20"/>
          <w:szCs w:val="20"/>
          <w:lang w:eastAsia="pl-PL"/>
        </w:rPr>
        <w:t xml:space="preserve"> </w:t>
      </w:r>
      <w:r w:rsidRPr="00B55A7B">
        <w:rPr>
          <w:rFonts w:ascii="Arial Black" w:eastAsia="Times New Roman" w:hAnsi="Arial Black" w:cs="Times New Roman"/>
          <w:sz w:val="20"/>
          <w:szCs w:val="20"/>
          <w:lang w:eastAsia="pl-PL"/>
        </w:rPr>
        <w:t>z rankingiem do 2199 ELO .</w:t>
      </w:r>
    </w:p>
    <w:p w:rsidR="004F08CE" w:rsidRPr="00B55A7B" w:rsidRDefault="004F08CE" w:rsidP="00AD25A9">
      <w:pPr>
        <w:spacing w:after="0" w:line="240" w:lineRule="auto"/>
        <w:rPr>
          <w:rFonts w:ascii="Arial Black" w:eastAsia="Times New Roman" w:hAnsi="Arial Black" w:cs="Times New Roman"/>
          <w:sz w:val="20"/>
          <w:szCs w:val="20"/>
          <w:lang w:eastAsia="pl-PL"/>
        </w:rPr>
      </w:pPr>
    </w:p>
    <w:p w:rsidR="0007375F" w:rsidRDefault="00132FB3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Wpisowe</w:t>
      </w:r>
      <w:r w:rsidR="00B75C06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: dla seniorów wynosi 3</w:t>
      </w:r>
      <w:r w:rsidR="00AD25A9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0 </w:t>
      </w:r>
      <w:r w:rsidR="00A06A27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zł, a dla juniorów , mieszkańców Fordonu </w:t>
      </w:r>
    </w:p>
    <w:p w:rsidR="005F04D0" w:rsidRPr="00B55A7B" w:rsidRDefault="00A06A27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i zawodników Wiatraka </w:t>
      </w:r>
      <w:r w:rsidR="00132FB3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- 20 zł </w:t>
      </w: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. </w:t>
      </w:r>
    </w:p>
    <w:p w:rsidR="00A06A27" w:rsidRPr="00B55A7B" w:rsidRDefault="003360F8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Wpisowe dla zawodników którzy nie zgłosili się w terminie wzrasta o 10 zł .</w:t>
      </w:r>
    </w:p>
    <w:p w:rsidR="003360F8" w:rsidRPr="00B55A7B" w:rsidRDefault="005A2D21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Całość wpisowego przeznaczona na nagrody .</w:t>
      </w:r>
    </w:p>
    <w:p w:rsidR="005A2D21" w:rsidRPr="00B55A7B" w:rsidRDefault="005A2D21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AD25A9" w:rsidRPr="002B0E43" w:rsidRDefault="00B75C06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u w:val="single"/>
          <w:shd w:val="clear" w:color="auto" w:fill="FFFFFF"/>
          <w:lang w:eastAsia="pl-PL"/>
        </w:rPr>
      </w:pPr>
      <w:r w:rsidRPr="002B0E43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VII</w:t>
      </w:r>
      <w:r w:rsidR="00AD25A9" w:rsidRPr="002B0E43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. Sędziowanie</w:t>
      </w:r>
      <w:r w:rsidR="00787950" w:rsidRPr="002B0E43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 </w:t>
      </w:r>
      <w:r w:rsidR="00AD25A9" w:rsidRPr="002B0E43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: </w:t>
      </w:r>
    </w:p>
    <w:p w:rsidR="00AD25A9" w:rsidRPr="00B55A7B" w:rsidRDefault="002F45BC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Sędzia : Piotr Doliński - sędzia klasy I</w:t>
      </w:r>
    </w:p>
    <w:p w:rsidR="00F4725C" w:rsidRPr="00B55A7B" w:rsidRDefault="00F4725C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Decyzje sedziego turnieju są ostateczne .</w:t>
      </w:r>
    </w:p>
    <w:p w:rsidR="00AD25A9" w:rsidRPr="00B55A7B" w:rsidRDefault="00AD25A9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 </w:t>
      </w:r>
    </w:p>
    <w:p w:rsidR="00AD25A9" w:rsidRPr="002B0E43" w:rsidRDefault="00B75C06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u w:val="single"/>
          <w:shd w:val="clear" w:color="auto" w:fill="FFFFFF"/>
          <w:lang w:eastAsia="pl-PL"/>
        </w:rPr>
      </w:pPr>
      <w:r w:rsidRPr="002B0E43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VIII</w:t>
      </w:r>
      <w:r w:rsidR="00AD25A9" w:rsidRPr="002B0E43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. Zgłoszenia</w:t>
      </w:r>
      <w:r w:rsidR="00787950" w:rsidRPr="002B0E43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 </w:t>
      </w:r>
      <w:r w:rsidR="00AD25A9" w:rsidRPr="002B0E43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: </w:t>
      </w:r>
    </w:p>
    <w:p w:rsidR="00AD25A9" w:rsidRDefault="00AD25A9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Zg</w:t>
      </w:r>
      <w:r w:rsidR="00222158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łoszenie uczestnictwa należy wykonać </w:t>
      </w: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do dnia </w:t>
      </w:r>
      <w:r w:rsidR="001752E7" w:rsidRPr="00B55A7B">
        <w:rPr>
          <w:rFonts w:ascii="Arial Black" w:eastAsia="Times New Roman" w:hAnsi="Arial Black" w:cs="Arial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15.05</w:t>
      </w:r>
      <w:r w:rsidR="00222158" w:rsidRPr="00B55A7B">
        <w:rPr>
          <w:rFonts w:ascii="Arial Black" w:eastAsia="Times New Roman" w:hAnsi="Arial Black" w:cs="Arial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.2015</w:t>
      </w:r>
      <w:r w:rsidR="00222158" w:rsidRPr="00B55A7B"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  <w:t xml:space="preserve"> na stronie </w:t>
      </w:r>
      <w:r w:rsidR="00B42120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ChessArbitra lub na adres email : </w:t>
      </w:r>
      <w:hyperlink r:id="rId5" w:history="1">
        <w:r w:rsidR="00B42120" w:rsidRPr="00B55A7B">
          <w:rPr>
            <w:rStyle w:val="Hyperlink"/>
            <w:rFonts w:ascii="Arial Black" w:eastAsia="Times New Roman" w:hAnsi="Arial Black" w:cs="Arial"/>
            <w:sz w:val="20"/>
            <w:szCs w:val="20"/>
            <w:shd w:val="clear" w:color="auto" w:fill="FFFFFF"/>
            <w:lang w:eastAsia="pl-PL"/>
          </w:rPr>
          <w:t>pierred@interia.pl</w:t>
        </w:r>
      </w:hyperlink>
      <w:r w:rsidR="00B42120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 </w:t>
      </w:r>
    </w:p>
    <w:p w:rsidR="006A1419" w:rsidRPr="00B55A7B" w:rsidRDefault="006A1419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Zgłoszenie powinno zawierać imię i nazwisko , kategorię , ranking FIDE </w:t>
      </w:r>
      <w:r w:rsidR="0095078E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/ ranking PZSzach oraz przynależność klubową .</w:t>
      </w:r>
      <w:bookmarkStart w:id="0" w:name="_GoBack"/>
      <w:bookmarkEnd w:id="0"/>
    </w:p>
    <w:p w:rsidR="008F26D8" w:rsidRDefault="00AD25A9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W przypadku wolnych miejsc możliwość dopisania zawodnik</w:t>
      </w:r>
      <w:r w:rsidR="001752E7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a w dniu</w:t>
      </w:r>
      <w:r w:rsidR="003E1F26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zawodów </w:t>
      </w:r>
    </w:p>
    <w:p w:rsidR="00AD25A9" w:rsidRPr="00B55A7B" w:rsidRDefault="003E1F26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z większym wpisowym o 10 zł .</w:t>
      </w:r>
    </w:p>
    <w:p w:rsidR="00AD25A9" w:rsidRPr="00B55A7B" w:rsidRDefault="00AD25A9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AD25A9" w:rsidRPr="002B0E43" w:rsidRDefault="005C0E2A" w:rsidP="00AD25A9">
      <w:pPr>
        <w:spacing w:after="0" w:line="340" w:lineRule="atLeast"/>
        <w:rPr>
          <w:rFonts w:ascii="Arial Black" w:eastAsia="Times New Roman" w:hAnsi="Arial Black" w:cs="Times New Roman"/>
          <w:color w:val="000000"/>
          <w:sz w:val="20"/>
          <w:szCs w:val="20"/>
          <w:u w:val="single"/>
          <w:shd w:val="clear" w:color="auto" w:fill="FFFFFF"/>
          <w:lang w:eastAsia="pl-PL"/>
        </w:rPr>
      </w:pPr>
      <w:r w:rsidRPr="002B0E43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I</w:t>
      </w:r>
      <w:r w:rsidR="00AD25A9" w:rsidRPr="002B0E43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X. Kolejność miejsc: </w:t>
      </w:r>
    </w:p>
    <w:p w:rsidR="00AD25A9" w:rsidRPr="00B55A7B" w:rsidRDefault="00AD25A9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O kolejności miejsc w turnieju decyduje suma zdobytych punktów, </w:t>
      </w:r>
    </w:p>
    <w:p w:rsidR="003F2EB7" w:rsidRPr="00B55A7B" w:rsidRDefault="00AD25A9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a w przypadku jej równości kolejno</w:t>
      </w:r>
      <w:r w:rsidR="00674C07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:</w:t>
      </w: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br/>
        <w:t>- wartościowanie Buchholza z odrzuceniem po jednym skrajnym wyniku</w:t>
      </w: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br/>
        <w:t>- wartościowanie Buchholza</w:t>
      </w: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br/>
        <w:t>- wartościowanie progresywne</w:t>
      </w:r>
    </w:p>
    <w:p w:rsidR="00AD25A9" w:rsidRPr="00B55A7B" w:rsidRDefault="003F2EB7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- większa liczba zwycięstw</w:t>
      </w:r>
      <w:r w:rsidR="00AD25A9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</w:t>
      </w:r>
    </w:p>
    <w:p w:rsidR="00AD25A9" w:rsidRPr="002B0E43" w:rsidRDefault="00AD25A9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u w:val="single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  <w:br/>
      </w:r>
      <w:r w:rsidR="005C0E2A" w:rsidRPr="002B0E43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X</w:t>
      </w:r>
      <w:r w:rsidRPr="002B0E43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. Nagrody w turnieju: </w:t>
      </w:r>
    </w:p>
    <w:p w:rsidR="00AD25A9" w:rsidRPr="00B55A7B" w:rsidRDefault="00AD25A9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Zw</w:t>
      </w:r>
      <w:r w:rsidR="00CA31D6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ycięzcy otrzymują dyplomy , nagrody</w:t>
      </w:r>
      <w:r w:rsidR="00EC0382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pieniężne</w:t>
      </w:r>
      <w:r w:rsidR="00CD4762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i </w:t>
      </w:r>
      <w:r w:rsidR="00CA31D6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nagrody rzeczowe </w:t>
      </w:r>
      <w:r w:rsidR="00CD4762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. </w:t>
      </w: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</w:t>
      </w:r>
    </w:p>
    <w:p w:rsidR="005375B5" w:rsidRPr="00B55A7B" w:rsidRDefault="00AD25A9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Ilość i wysokość nagród uzależniona jest od frekwencji i spo</w:t>
      </w:r>
      <w:r w:rsidR="00CD4762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nsorów.</w:t>
      </w:r>
    </w:p>
    <w:p w:rsidR="00AD25A9" w:rsidRPr="00B55A7B" w:rsidRDefault="005375B5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W miarę możliwości wartość nagród rzeczowych będą podawane w </w:t>
      </w:r>
      <w:r w:rsidR="00C637A9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oddzielnym komunikacie na Chess</w:t>
      </w: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Arbitrze .</w:t>
      </w:r>
      <w:r w:rsidR="00CD4762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</w:t>
      </w:r>
    </w:p>
    <w:p w:rsidR="00AD25A9" w:rsidRPr="00B55A7B" w:rsidRDefault="00AD25A9" w:rsidP="00AD25A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 </w:t>
      </w:r>
    </w:p>
    <w:p w:rsidR="00AD25A9" w:rsidRPr="00B55A7B" w:rsidRDefault="00A54239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2B0E43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XI</w:t>
      </w:r>
      <w:r w:rsidR="00AD25A9" w:rsidRPr="002B0E43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. Ustalenia końcowe:</w:t>
      </w:r>
      <w:r w:rsidR="00AD25A9" w:rsidRPr="00B55A7B"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  <w:br/>
        <w:t xml:space="preserve">Opiekę wychowawczą dla osób niepełnoletnich sprawują rodzice lub opiekunowie klubowi. </w:t>
      </w:r>
    </w:p>
    <w:p w:rsidR="00AD25A9" w:rsidRPr="00B55A7B" w:rsidRDefault="00AD25A9" w:rsidP="00AD25A9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Turniej rozgrywany j</w:t>
      </w:r>
      <w:r w:rsidR="00731DA0"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est zgodnie z przepisami FIDE i</w:t>
      </w: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 xml:space="preserve"> PZSzach.</w:t>
      </w: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br/>
        <w:t xml:space="preserve">Interpretacja regulaminu należy do sędziego głównego. </w:t>
      </w:r>
    </w:p>
    <w:p w:rsidR="00AD25A9" w:rsidRPr="00B55A7B" w:rsidRDefault="00381E42" w:rsidP="00A54239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</w:pPr>
      <w:r w:rsidRPr="00B55A7B">
        <w:rPr>
          <w:rFonts w:ascii="Arial Black" w:eastAsia="Times New Roman" w:hAnsi="Arial Black" w:cs="Arial"/>
          <w:color w:val="000000"/>
          <w:sz w:val="20"/>
          <w:szCs w:val="20"/>
          <w:shd w:val="clear" w:color="auto" w:fill="FFFFFF"/>
          <w:lang w:eastAsia="pl-PL"/>
        </w:rPr>
        <w:t>Zawodnicy ubezpieczają się we własnym zakresie .</w:t>
      </w:r>
    </w:p>
    <w:p w:rsidR="002A5166" w:rsidRPr="00B55A7B" w:rsidRDefault="002A5166" w:rsidP="006E5B5D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pl-PL"/>
        </w:rPr>
      </w:pPr>
    </w:p>
    <w:sectPr w:rsidR="002A5166" w:rsidRPr="00B55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A9"/>
    <w:rsid w:val="0007375F"/>
    <w:rsid w:val="00075BBB"/>
    <w:rsid w:val="00132FB3"/>
    <w:rsid w:val="00174A49"/>
    <w:rsid w:val="001752E7"/>
    <w:rsid w:val="0018794B"/>
    <w:rsid w:val="00216ECD"/>
    <w:rsid w:val="00222158"/>
    <w:rsid w:val="00227FE2"/>
    <w:rsid w:val="002A5166"/>
    <w:rsid w:val="002B0E43"/>
    <w:rsid w:val="002D3FF3"/>
    <w:rsid w:val="002F45BC"/>
    <w:rsid w:val="003360F8"/>
    <w:rsid w:val="00341EFC"/>
    <w:rsid w:val="0034337D"/>
    <w:rsid w:val="00354C2D"/>
    <w:rsid w:val="00381218"/>
    <w:rsid w:val="00381E42"/>
    <w:rsid w:val="003A086E"/>
    <w:rsid w:val="003A4B40"/>
    <w:rsid w:val="003E1F26"/>
    <w:rsid w:val="003F2EB7"/>
    <w:rsid w:val="0043071A"/>
    <w:rsid w:val="00431D0E"/>
    <w:rsid w:val="004A7233"/>
    <w:rsid w:val="004C4833"/>
    <w:rsid w:val="004F08CE"/>
    <w:rsid w:val="005375B5"/>
    <w:rsid w:val="005666F3"/>
    <w:rsid w:val="005A2D21"/>
    <w:rsid w:val="005A3434"/>
    <w:rsid w:val="005B2FFB"/>
    <w:rsid w:val="005C0E2A"/>
    <w:rsid w:val="005F04D0"/>
    <w:rsid w:val="00602564"/>
    <w:rsid w:val="00674C07"/>
    <w:rsid w:val="00696A73"/>
    <w:rsid w:val="006A1419"/>
    <w:rsid w:val="006D67C8"/>
    <w:rsid w:val="006E5B5D"/>
    <w:rsid w:val="006E7579"/>
    <w:rsid w:val="00731DA0"/>
    <w:rsid w:val="00787950"/>
    <w:rsid w:val="007D4260"/>
    <w:rsid w:val="008104E8"/>
    <w:rsid w:val="0083372E"/>
    <w:rsid w:val="00850673"/>
    <w:rsid w:val="0085453C"/>
    <w:rsid w:val="008A4895"/>
    <w:rsid w:val="008C0962"/>
    <w:rsid w:val="008F101E"/>
    <w:rsid w:val="008F21DC"/>
    <w:rsid w:val="008F26D8"/>
    <w:rsid w:val="009430BD"/>
    <w:rsid w:val="0095078E"/>
    <w:rsid w:val="00972CA4"/>
    <w:rsid w:val="00977949"/>
    <w:rsid w:val="00983CEF"/>
    <w:rsid w:val="00997B3E"/>
    <w:rsid w:val="009C2971"/>
    <w:rsid w:val="009E6ED2"/>
    <w:rsid w:val="00A06A27"/>
    <w:rsid w:val="00A54239"/>
    <w:rsid w:val="00AD25A9"/>
    <w:rsid w:val="00B20C8A"/>
    <w:rsid w:val="00B33724"/>
    <w:rsid w:val="00B42120"/>
    <w:rsid w:val="00B542ED"/>
    <w:rsid w:val="00B55A7B"/>
    <w:rsid w:val="00B75C06"/>
    <w:rsid w:val="00BD5CC7"/>
    <w:rsid w:val="00C637A9"/>
    <w:rsid w:val="00CA31D6"/>
    <w:rsid w:val="00CD4762"/>
    <w:rsid w:val="00DF09F8"/>
    <w:rsid w:val="00DF1ABC"/>
    <w:rsid w:val="00E00F70"/>
    <w:rsid w:val="00E14C12"/>
    <w:rsid w:val="00E658A7"/>
    <w:rsid w:val="00E726F9"/>
    <w:rsid w:val="00E72A1C"/>
    <w:rsid w:val="00EC0382"/>
    <w:rsid w:val="00F30CCE"/>
    <w:rsid w:val="00F4725C"/>
    <w:rsid w:val="00F4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5A9"/>
    <w:rPr>
      <w:rFonts w:ascii="Tahoma" w:hAnsi="Tahoma" w:cs="Tahoma"/>
      <w:sz w:val="16"/>
      <w:szCs w:val="16"/>
    </w:rPr>
  </w:style>
  <w:style w:type="character" w:customStyle="1" w:styleId="txti15">
    <w:name w:val="txt_i15"/>
    <w:basedOn w:val="DefaultParagraphFont"/>
    <w:rsid w:val="00BD5CC7"/>
  </w:style>
  <w:style w:type="character" w:styleId="Hyperlink">
    <w:name w:val="Hyperlink"/>
    <w:basedOn w:val="DefaultParagraphFont"/>
    <w:uiPriority w:val="99"/>
    <w:unhideWhenUsed/>
    <w:rsid w:val="00B421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5A9"/>
    <w:rPr>
      <w:rFonts w:ascii="Tahoma" w:hAnsi="Tahoma" w:cs="Tahoma"/>
      <w:sz w:val="16"/>
      <w:szCs w:val="16"/>
    </w:rPr>
  </w:style>
  <w:style w:type="character" w:customStyle="1" w:styleId="txti15">
    <w:name w:val="txt_i15"/>
    <w:basedOn w:val="DefaultParagraphFont"/>
    <w:rsid w:val="00BD5CC7"/>
  </w:style>
  <w:style w:type="character" w:styleId="Hyperlink">
    <w:name w:val="Hyperlink"/>
    <w:basedOn w:val="DefaultParagraphFont"/>
    <w:uiPriority w:val="99"/>
    <w:unhideWhenUsed/>
    <w:rsid w:val="00B42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erred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Klient</cp:lastModifiedBy>
  <cp:revision>99</cp:revision>
  <dcterms:created xsi:type="dcterms:W3CDTF">2014-10-08T19:34:00Z</dcterms:created>
  <dcterms:modified xsi:type="dcterms:W3CDTF">2015-04-05T11:46:00Z</dcterms:modified>
</cp:coreProperties>
</file>