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19" w:rsidRPr="00CD6109" w:rsidRDefault="00CD6109" w:rsidP="00CD6109">
      <w:pPr>
        <w:jc w:val="center"/>
        <w:rPr>
          <w:sz w:val="40"/>
          <w:szCs w:val="40"/>
        </w:rPr>
      </w:pPr>
      <w:r w:rsidRPr="00CD6109">
        <w:rPr>
          <w:sz w:val="40"/>
          <w:szCs w:val="40"/>
        </w:rPr>
        <w:t>KOMUNIKAT</w:t>
      </w:r>
    </w:p>
    <w:p w:rsidR="00CD6109" w:rsidRDefault="00CD6109"/>
    <w:p w:rsidR="00CD6109" w:rsidRDefault="00CD6109"/>
    <w:p w:rsidR="00CD6109" w:rsidRPr="00CD6109" w:rsidRDefault="00CD6109" w:rsidP="00CD6109">
      <w:pPr>
        <w:jc w:val="center"/>
        <w:rPr>
          <w:b/>
        </w:rPr>
      </w:pPr>
      <w:r w:rsidRPr="00CD6109">
        <w:rPr>
          <w:b/>
        </w:rPr>
        <w:t xml:space="preserve">OTWARTY TURNIEJ BŁYSKAWICZNY </w:t>
      </w:r>
      <w:r w:rsidR="00FE10BF">
        <w:rPr>
          <w:b/>
        </w:rPr>
        <w:t xml:space="preserve">O PUCHAR DYREKTORA </w:t>
      </w:r>
      <w:r w:rsidR="00FB33A6">
        <w:rPr>
          <w:b/>
        </w:rPr>
        <w:t xml:space="preserve">                            </w:t>
      </w:r>
      <w:r w:rsidR="00FE10BF">
        <w:rPr>
          <w:b/>
        </w:rPr>
        <w:t>O</w:t>
      </w:r>
      <w:r w:rsidR="00FB33A6">
        <w:rPr>
          <w:b/>
        </w:rPr>
        <w:t>.</w:t>
      </w:r>
      <w:r w:rsidR="00FE10BF">
        <w:rPr>
          <w:b/>
        </w:rPr>
        <w:t>W</w:t>
      </w:r>
      <w:r w:rsidR="00FB33A6">
        <w:rPr>
          <w:b/>
        </w:rPr>
        <w:t>.</w:t>
      </w:r>
      <w:r w:rsidR="00FE10BF">
        <w:rPr>
          <w:b/>
        </w:rPr>
        <w:t xml:space="preserve"> CENTRUM FALA 1 – PIOTRA NOWAKA</w:t>
      </w:r>
    </w:p>
    <w:p w:rsidR="00CD6109" w:rsidRDefault="00CD6109"/>
    <w:p w:rsidR="00E253A9" w:rsidRDefault="00E253A9" w:rsidP="00CD6109">
      <w:pPr>
        <w:pStyle w:val="Akapitzlist"/>
        <w:numPr>
          <w:ilvl w:val="0"/>
          <w:numId w:val="1"/>
        </w:numPr>
      </w:pPr>
      <w:r>
        <w:t xml:space="preserve">Organizator: </w:t>
      </w:r>
      <w:proofErr w:type="spellStart"/>
      <w:r>
        <w:t>AKSz</w:t>
      </w:r>
      <w:proofErr w:type="spellEnd"/>
      <w:r>
        <w:t xml:space="preserve"> Hetman Politechnika Koszalińska oraz O</w:t>
      </w:r>
      <w:r w:rsidR="00560459">
        <w:t>.</w:t>
      </w:r>
      <w:r>
        <w:t>W</w:t>
      </w:r>
      <w:r w:rsidR="00560459">
        <w:t>.</w:t>
      </w:r>
      <w:r>
        <w:t xml:space="preserve"> Centrum FALA 1</w:t>
      </w:r>
    </w:p>
    <w:p w:rsidR="00E253A9" w:rsidRDefault="00E253A9" w:rsidP="00E253A9">
      <w:pPr>
        <w:pStyle w:val="Akapitzlist"/>
      </w:pPr>
    </w:p>
    <w:p w:rsidR="00CD6109" w:rsidRDefault="00CD6109" w:rsidP="00CD6109">
      <w:pPr>
        <w:pStyle w:val="Akapitzlist"/>
        <w:numPr>
          <w:ilvl w:val="0"/>
          <w:numId w:val="1"/>
        </w:numPr>
      </w:pPr>
      <w:r>
        <w:t>Miejsce: Ośrodek FALA 1 Łazy ul Gościnna 5</w:t>
      </w:r>
      <w:bookmarkStart w:id="0" w:name="_GoBack"/>
      <w:bookmarkEnd w:id="0"/>
    </w:p>
    <w:p w:rsidR="00CD6109" w:rsidRDefault="00CD6109"/>
    <w:p w:rsidR="00CD6109" w:rsidRDefault="00CD6109" w:rsidP="00CD6109">
      <w:pPr>
        <w:pStyle w:val="Akapitzlist"/>
        <w:numPr>
          <w:ilvl w:val="0"/>
          <w:numId w:val="1"/>
        </w:numPr>
      </w:pPr>
      <w:r>
        <w:t>Termin: 2 październik 16:30 do 19:00</w:t>
      </w:r>
    </w:p>
    <w:p w:rsidR="00CD6109" w:rsidRDefault="00CD6109"/>
    <w:p w:rsidR="00CD6109" w:rsidRDefault="00CD6109" w:rsidP="00CD6109">
      <w:pPr>
        <w:pStyle w:val="Akapitzlist"/>
        <w:numPr>
          <w:ilvl w:val="0"/>
          <w:numId w:val="1"/>
        </w:numPr>
      </w:pPr>
      <w:r>
        <w:t>Wpisowe 10zł</w:t>
      </w:r>
    </w:p>
    <w:p w:rsidR="00CD6109" w:rsidRDefault="00CD6109"/>
    <w:p w:rsidR="00CD6109" w:rsidRDefault="00CD6109" w:rsidP="00CD6109">
      <w:pPr>
        <w:pStyle w:val="Akapitzlist"/>
        <w:numPr>
          <w:ilvl w:val="0"/>
          <w:numId w:val="1"/>
        </w:numPr>
      </w:pPr>
      <w:r>
        <w:t>Turniej otwarty dla dzieci i dorosłych</w:t>
      </w:r>
    </w:p>
    <w:p w:rsidR="00CD6109" w:rsidRDefault="00CD6109"/>
    <w:p w:rsidR="00CD6109" w:rsidRDefault="00CD6109" w:rsidP="00CD6109">
      <w:pPr>
        <w:pStyle w:val="Akapitzlist"/>
        <w:numPr>
          <w:ilvl w:val="0"/>
          <w:numId w:val="1"/>
        </w:numPr>
      </w:pPr>
      <w:r>
        <w:t xml:space="preserve">Zgłoszenia u sędziów rundowych na sali gry lub przez serwis </w:t>
      </w:r>
      <w:proofErr w:type="spellStart"/>
      <w:r>
        <w:t>chessarbiter</w:t>
      </w:r>
      <w:proofErr w:type="spellEnd"/>
      <w:r>
        <w:t xml:space="preserve"> pod linkiem </w:t>
      </w:r>
    </w:p>
    <w:p w:rsidR="00CD6109" w:rsidRDefault="00CD6109"/>
    <w:p w:rsidR="00CD6109" w:rsidRPr="00CD6109" w:rsidRDefault="00CD6109" w:rsidP="00CD6109">
      <w:pPr>
        <w:ind w:firstLine="360"/>
        <w:rPr>
          <w:u w:val="single"/>
        </w:rPr>
      </w:pPr>
      <w:r w:rsidRPr="00CD6109">
        <w:rPr>
          <w:u w:val="single"/>
        </w:rPr>
        <w:t>http://www.chessarbiter.com/turnieje/2015/ti_5198/</w:t>
      </w:r>
    </w:p>
    <w:p w:rsidR="00CD6109" w:rsidRDefault="00CD6109"/>
    <w:p w:rsidR="00CD6109" w:rsidRDefault="00CD6109" w:rsidP="00CD6109">
      <w:pPr>
        <w:pStyle w:val="Akapitzlist"/>
        <w:numPr>
          <w:ilvl w:val="0"/>
          <w:numId w:val="2"/>
        </w:numPr>
      </w:pPr>
      <w:r>
        <w:t>Tempo gry 3 minuty + 2 sekundy na ruch dla każdego zawodnika na partię</w:t>
      </w:r>
    </w:p>
    <w:p w:rsidR="00CD6109" w:rsidRDefault="00CD6109"/>
    <w:p w:rsidR="001731CC" w:rsidRDefault="00CD6109" w:rsidP="001731CC">
      <w:pPr>
        <w:pStyle w:val="Akapitzlist"/>
        <w:numPr>
          <w:ilvl w:val="0"/>
          <w:numId w:val="2"/>
        </w:numPr>
      </w:pPr>
      <w:r>
        <w:t>9 rund rozgrywanych systemem szwajcarskim</w:t>
      </w:r>
    </w:p>
    <w:p w:rsidR="00CD6109" w:rsidRDefault="00CD6109"/>
    <w:p w:rsidR="00E253A9" w:rsidRDefault="00CD6109" w:rsidP="00E253A9">
      <w:pPr>
        <w:pStyle w:val="Akapitzlist"/>
        <w:numPr>
          <w:ilvl w:val="0"/>
          <w:numId w:val="2"/>
        </w:numPr>
      </w:pPr>
      <w:r>
        <w:t>Nagrody główne</w:t>
      </w:r>
      <w:r w:rsidR="00E253A9">
        <w:t xml:space="preserve"> </w:t>
      </w:r>
    </w:p>
    <w:p w:rsidR="00E253A9" w:rsidRDefault="00E253A9" w:rsidP="00E253A9">
      <w:pPr>
        <w:pStyle w:val="Akapitzlist"/>
      </w:pPr>
    </w:p>
    <w:p w:rsidR="00CD6109" w:rsidRDefault="00CD6109" w:rsidP="00E253A9">
      <w:r>
        <w:t xml:space="preserve">1 miejsce </w:t>
      </w:r>
      <w:r w:rsidR="00FE10BF">
        <w:t>–</w:t>
      </w:r>
      <w:r>
        <w:t xml:space="preserve"> 1</w:t>
      </w:r>
      <w:r w:rsidR="00FE10BF">
        <w:t>5</w:t>
      </w:r>
      <w:r>
        <w:t>0</w:t>
      </w:r>
      <w:r w:rsidR="00FE10BF">
        <w:t xml:space="preserve"> </w:t>
      </w:r>
      <w:r>
        <w:t>zł</w:t>
      </w:r>
      <w:r w:rsidR="00FE10BF">
        <w:t xml:space="preserve"> + puchar</w:t>
      </w:r>
    </w:p>
    <w:p w:rsidR="00CD6109" w:rsidRDefault="00CD6109">
      <w:r>
        <w:t xml:space="preserve">2 miejsce </w:t>
      </w:r>
      <w:r w:rsidR="00FE10BF">
        <w:t>–</w:t>
      </w:r>
      <w:r>
        <w:t xml:space="preserve"> </w:t>
      </w:r>
      <w:r w:rsidR="00FE10BF">
        <w:t>10</w:t>
      </w:r>
      <w:r>
        <w:t>0</w:t>
      </w:r>
      <w:r w:rsidR="00FE10BF">
        <w:t xml:space="preserve"> </w:t>
      </w:r>
      <w:r>
        <w:t>zł</w:t>
      </w:r>
    </w:p>
    <w:p w:rsidR="00CD6109" w:rsidRDefault="00CD6109">
      <w:r>
        <w:t xml:space="preserve">3 miejsce </w:t>
      </w:r>
      <w:r w:rsidR="00FE10BF">
        <w:t>–</w:t>
      </w:r>
      <w:r>
        <w:t xml:space="preserve"> </w:t>
      </w:r>
      <w:r w:rsidR="00FE10BF">
        <w:t>8</w:t>
      </w:r>
      <w:r>
        <w:t>0</w:t>
      </w:r>
      <w:r w:rsidR="00FE10BF">
        <w:t xml:space="preserve"> </w:t>
      </w:r>
      <w:r>
        <w:t>zł</w:t>
      </w:r>
    </w:p>
    <w:p w:rsidR="00CD6109" w:rsidRDefault="00FE10BF">
      <w:r>
        <w:t>4 miejsce – 50 zł</w:t>
      </w:r>
    </w:p>
    <w:p w:rsidR="00FE10BF" w:rsidRDefault="00FE10BF"/>
    <w:p w:rsidR="00CD6109" w:rsidRDefault="00CD6109">
      <w:r>
        <w:t>+</w:t>
      </w:r>
    </w:p>
    <w:p w:rsidR="00CD6109" w:rsidRDefault="00CD6109"/>
    <w:p w:rsidR="00CD6109" w:rsidRDefault="00CD6109">
      <w:r>
        <w:t>Najlepszy zawodnik C 9 – 40zł,  C11 – 40zł, C13 – 40zł</w:t>
      </w:r>
    </w:p>
    <w:p w:rsidR="0058737F" w:rsidRDefault="0058737F"/>
    <w:p w:rsidR="00CD6109" w:rsidRDefault="00CD6109">
      <w:r>
        <w:t>Najlepsza zawodniczka D9 – 40zł, D11 – 40zł, D13 – 40zł</w:t>
      </w:r>
    </w:p>
    <w:p w:rsidR="00E253A9" w:rsidRDefault="00E253A9"/>
    <w:p w:rsidR="00CD6109" w:rsidRDefault="00E253A9" w:rsidP="00E253A9">
      <w:pPr>
        <w:pStyle w:val="Akapitzlist"/>
        <w:numPr>
          <w:ilvl w:val="0"/>
          <w:numId w:val="3"/>
        </w:numPr>
      </w:pPr>
      <w:r>
        <w:t>Ostateczna interpretacja komunikatu należy do organizatora</w:t>
      </w:r>
    </w:p>
    <w:p w:rsidR="00CD6109" w:rsidRDefault="00CD6109"/>
    <w:p w:rsidR="00CD6109" w:rsidRDefault="00CD61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Sędzia główny</w:t>
      </w:r>
    </w:p>
    <w:p w:rsidR="00CD6109" w:rsidRDefault="00CD61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Tomasz Kamieniecki</w:t>
      </w:r>
    </w:p>
    <w:sectPr w:rsidR="00CD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45E14"/>
    <w:multiLevelType w:val="hybridMultilevel"/>
    <w:tmpl w:val="769A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D4C83"/>
    <w:multiLevelType w:val="hybridMultilevel"/>
    <w:tmpl w:val="1B620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B1F5E"/>
    <w:multiLevelType w:val="hybridMultilevel"/>
    <w:tmpl w:val="297CE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09"/>
    <w:rsid w:val="001731CC"/>
    <w:rsid w:val="00560459"/>
    <w:rsid w:val="0058737F"/>
    <w:rsid w:val="007B2319"/>
    <w:rsid w:val="00CD6109"/>
    <w:rsid w:val="00E253A9"/>
    <w:rsid w:val="00FB33A6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803B4-5156-41A8-8668-AAC116F0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1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73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Kamienicki</dc:creator>
  <cp:keywords/>
  <dc:description/>
  <cp:lastModifiedBy>Tomasz Kamienicki</cp:lastModifiedBy>
  <cp:revision>5</cp:revision>
  <cp:lastPrinted>2015-10-01T09:45:00Z</cp:lastPrinted>
  <dcterms:created xsi:type="dcterms:W3CDTF">2015-10-01T09:16:00Z</dcterms:created>
  <dcterms:modified xsi:type="dcterms:W3CDTF">2015-10-01T09:47:00Z</dcterms:modified>
</cp:coreProperties>
</file>