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86" w:rsidRPr="00732A86" w:rsidRDefault="004F731C" w:rsidP="00732A86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732A86">
        <w:rPr>
          <w:b/>
          <w:sz w:val="40"/>
          <w:szCs w:val="40"/>
        </w:rPr>
        <w:t>KOMUNIKAT ORGANIZACYJNY</w:t>
      </w:r>
    </w:p>
    <w:p w:rsidR="004F731C" w:rsidRPr="00732A86" w:rsidRDefault="004F731C" w:rsidP="00732A86">
      <w:pPr>
        <w:jc w:val="center"/>
        <w:rPr>
          <w:b/>
          <w:color w:val="C00000"/>
          <w:sz w:val="40"/>
          <w:szCs w:val="40"/>
        </w:rPr>
      </w:pPr>
      <w:r w:rsidRPr="00732A86">
        <w:rPr>
          <w:b/>
          <w:color w:val="C00000"/>
          <w:sz w:val="40"/>
          <w:szCs w:val="40"/>
        </w:rPr>
        <w:t>SZKOLNEJ LIGI SZACHOWEJ</w:t>
      </w:r>
    </w:p>
    <w:p w:rsidR="004F731C" w:rsidRPr="00732A86" w:rsidRDefault="004F731C" w:rsidP="00732A86">
      <w:pPr>
        <w:spacing w:after="0"/>
        <w:rPr>
          <w:b/>
        </w:rPr>
      </w:pPr>
      <w:r w:rsidRPr="00732A86">
        <w:rPr>
          <w:b/>
        </w:rPr>
        <w:t xml:space="preserve">ORGANIZATORZY </w:t>
      </w:r>
    </w:p>
    <w:p w:rsidR="004F731C" w:rsidRDefault="004F731C" w:rsidP="00732A86">
      <w:pPr>
        <w:spacing w:after="0" w:line="240" w:lineRule="auto"/>
      </w:pPr>
      <w:r>
        <w:t xml:space="preserve">Szkoła Podstawowa nr 1 im. Armii Krajowej w Ostródzie </w:t>
      </w:r>
    </w:p>
    <w:p w:rsidR="004F731C" w:rsidRDefault="004F731C" w:rsidP="00732A86">
      <w:pPr>
        <w:spacing w:after="0" w:line="240" w:lineRule="auto"/>
      </w:pPr>
      <w:r>
        <w:t xml:space="preserve">Sekcja szachowa MLKS "Ostródzianka" w Ostródzie </w:t>
      </w:r>
    </w:p>
    <w:p w:rsidR="004F731C" w:rsidRDefault="004F731C" w:rsidP="00732A86">
      <w:pPr>
        <w:spacing w:after="0" w:line="240" w:lineRule="auto"/>
      </w:pPr>
      <w:r>
        <w:t xml:space="preserve">Ostródzkie Centrum Sportu i Rekreacji w Ostródzie </w:t>
      </w:r>
    </w:p>
    <w:p w:rsidR="004F731C" w:rsidRPr="00732A86" w:rsidRDefault="004F731C" w:rsidP="00732A86">
      <w:pPr>
        <w:spacing w:after="0" w:line="240" w:lineRule="auto"/>
        <w:rPr>
          <w:b/>
        </w:rPr>
      </w:pPr>
      <w:r w:rsidRPr="00732A86">
        <w:rPr>
          <w:b/>
        </w:rPr>
        <w:t xml:space="preserve">UCZESTNICY </w:t>
      </w:r>
    </w:p>
    <w:p w:rsidR="004F731C" w:rsidRDefault="004F731C" w:rsidP="00732A86">
      <w:pPr>
        <w:spacing w:after="0"/>
      </w:pPr>
      <w:r>
        <w:t xml:space="preserve">W rozgrywkach mogą brać udział uczniowie szkół podstawowych, gimnazjów i szkół ponadgimnazjalnych (młodsze dzieci obowiązkowo pod opieką osoby dorosłej). </w:t>
      </w:r>
    </w:p>
    <w:p w:rsidR="004F731C" w:rsidRPr="00732A86" w:rsidRDefault="004F731C" w:rsidP="00732A86">
      <w:pPr>
        <w:spacing w:after="0"/>
        <w:rPr>
          <w:b/>
        </w:rPr>
      </w:pPr>
      <w:r w:rsidRPr="00732A86">
        <w:rPr>
          <w:b/>
        </w:rPr>
        <w:t xml:space="preserve">SYSTEM ROZGRYWEK </w:t>
      </w:r>
    </w:p>
    <w:p w:rsidR="004F731C" w:rsidRDefault="004F731C" w:rsidP="00732A86">
      <w:pPr>
        <w:spacing w:after="0"/>
      </w:pPr>
      <w:r>
        <w:t xml:space="preserve">Dziewczęta i chłopcy grają razem. Wszyscy uczestnicy podzieleni będą na 3 ligi. Podział na ligi nastąpi na I zjeździe. Zawodnicy nie uczestniczący w pierwszej kolejce przy zgłoszeniu się do rozgrywek będą traktowani jako nowo zgłaszający się. </w:t>
      </w:r>
    </w:p>
    <w:p w:rsidR="00266940" w:rsidRDefault="004F731C" w:rsidP="00732A86">
      <w:pPr>
        <w:spacing w:after="0"/>
      </w:pPr>
      <w:r>
        <w:t xml:space="preserve">Nowo zgłaszający się uczestnicy rozpoczynają grę: </w:t>
      </w:r>
    </w:p>
    <w:p w:rsidR="00266940" w:rsidRDefault="004F731C" w:rsidP="00732A86">
      <w:pPr>
        <w:spacing w:after="0"/>
      </w:pPr>
      <w:r>
        <w:t xml:space="preserve">zawodnicy o rankingu minimum 1400 - w I lidze, </w:t>
      </w:r>
    </w:p>
    <w:p w:rsidR="004F731C" w:rsidRDefault="004F731C" w:rsidP="00732A86">
      <w:pPr>
        <w:spacing w:after="0"/>
      </w:pPr>
      <w:r>
        <w:t xml:space="preserve">zawodnicy o rankingu minimum 1200 - w II lidze, pozostali - w III lidze. </w:t>
      </w:r>
    </w:p>
    <w:p w:rsidR="00266940" w:rsidRDefault="004F731C" w:rsidP="00732A86">
      <w:pPr>
        <w:spacing w:after="0"/>
      </w:pPr>
      <w:r>
        <w:t xml:space="preserve">W ciągu roku szkolnego rozegranych zostanie 6 kolejek. W każdej kolejce rozgrywa się </w:t>
      </w:r>
    </w:p>
    <w:p w:rsidR="00266940" w:rsidRDefault="004F731C" w:rsidP="00732A86">
      <w:pPr>
        <w:spacing w:after="0"/>
      </w:pPr>
      <w:r>
        <w:t xml:space="preserve">7 rund, tempo gry P’15 (15 minut na partię dla zawodnika). </w:t>
      </w:r>
    </w:p>
    <w:p w:rsidR="00266940" w:rsidRDefault="004F731C" w:rsidP="00732A86">
      <w:pPr>
        <w:spacing w:after="0"/>
      </w:pPr>
      <w:r>
        <w:t xml:space="preserve">Za zwycięstwo zawodnik otrzymuje 1 pkt., za remis 0,5 pkt. </w:t>
      </w:r>
    </w:p>
    <w:p w:rsidR="00266940" w:rsidRDefault="004F731C" w:rsidP="00732A86">
      <w:pPr>
        <w:spacing w:after="0"/>
      </w:pPr>
      <w:r>
        <w:t>W celu obiektywnego porównywania wyników zawodnicy grający w II lidze otrzymują premię 3 pkt, zawodnicy grający w I lidze - premię 6 pkt. Kojarzenie zawodników komputerowe.</w:t>
      </w:r>
    </w:p>
    <w:p w:rsidR="00266940" w:rsidRDefault="004F731C" w:rsidP="00732A86">
      <w:pPr>
        <w:spacing w:after="0"/>
      </w:pPr>
      <w:r w:rsidRPr="00266940">
        <w:rPr>
          <w:b/>
        </w:rPr>
        <w:t>Zgłoszeń do udziału w Szkolnej Lidze Szachowej dokonuje się na adres</w:t>
      </w:r>
      <w:r>
        <w:t xml:space="preserve"> </w:t>
      </w:r>
      <w:r w:rsidRPr="00266940">
        <w:rPr>
          <w:color w:val="002060"/>
          <w:u w:val="single"/>
        </w:rPr>
        <w:t>agentmista@wp.pl</w:t>
      </w:r>
      <w:r w:rsidRPr="00266940">
        <w:rPr>
          <w:color w:val="002060"/>
        </w:rPr>
        <w:t xml:space="preserve"> </w:t>
      </w:r>
      <w:r w:rsidRPr="00266940">
        <w:rPr>
          <w:b/>
        </w:rPr>
        <w:t>Zamknięcie list startowych – 15 minut przed rozpoczęciem gry, tj. o godz. 10</w:t>
      </w:r>
      <w:r w:rsidR="00266940" w:rsidRPr="00266940">
        <w:rPr>
          <w:b/>
        </w:rPr>
        <w:t>:</w:t>
      </w:r>
      <w:r w:rsidRPr="00266940">
        <w:rPr>
          <w:b/>
        </w:rPr>
        <w:t>00</w:t>
      </w:r>
      <w:r>
        <w:t xml:space="preserve"> .</w:t>
      </w:r>
    </w:p>
    <w:p w:rsidR="00266940" w:rsidRPr="00266940" w:rsidRDefault="004F731C" w:rsidP="00732A86">
      <w:pPr>
        <w:spacing w:after="0"/>
      </w:pPr>
      <w:r w:rsidRPr="00266940">
        <w:rPr>
          <w:b/>
        </w:rPr>
        <w:t xml:space="preserve">Osoby spóźnione rozpoczynają grę od II rundy. </w:t>
      </w:r>
    </w:p>
    <w:p w:rsidR="00266940" w:rsidRDefault="004F731C" w:rsidP="00732A86">
      <w:pPr>
        <w:spacing w:after="0"/>
      </w:pPr>
      <w:r>
        <w:t xml:space="preserve">Awansuje i spada po ok. 20% zawodników. </w:t>
      </w:r>
    </w:p>
    <w:p w:rsidR="00266940" w:rsidRDefault="004F731C" w:rsidP="00732A86">
      <w:pPr>
        <w:spacing w:after="0"/>
      </w:pPr>
      <w:r w:rsidRPr="00266940">
        <w:rPr>
          <w:b/>
        </w:rPr>
        <w:t>Obowiązuje jednorazowe wpisowe za całą ligę w wysokości 5 zł.</w:t>
      </w:r>
      <w:r>
        <w:t xml:space="preserve"> </w:t>
      </w:r>
    </w:p>
    <w:p w:rsidR="00266940" w:rsidRPr="00732A86" w:rsidRDefault="004F731C" w:rsidP="00732A86">
      <w:pPr>
        <w:spacing w:after="0"/>
        <w:rPr>
          <w:b/>
        </w:rPr>
      </w:pPr>
      <w:r w:rsidRPr="00732A86">
        <w:rPr>
          <w:b/>
        </w:rPr>
        <w:t>TERMIN I MIEJSCE ROZGRYWEK</w:t>
      </w:r>
    </w:p>
    <w:p w:rsidR="00732A86" w:rsidRDefault="004F731C" w:rsidP="00732A86">
      <w:pPr>
        <w:spacing w:after="0"/>
      </w:pPr>
      <w:r>
        <w:t xml:space="preserve">Zawody odbywać się będą w SP nr 1 w Ostródzie, ul. Pieniężnego 30a, raz w miesiącu, w sobotę . Początek gry o godz. 1015 . Terminy rozgrywek w 2016r.: </w:t>
      </w:r>
      <w:r w:rsidRPr="00266940">
        <w:rPr>
          <w:b/>
        </w:rPr>
        <w:t>22 październik, 19 listopad, 10 grudzień</w:t>
      </w:r>
      <w:r>
        <w:t xml:space="preserve">. </w:t>
      </w:r>
    </w:p>
    <w:p w:rsidR="00266940" w:rsidRPr="00732A86" w:rsidRDefault="004F731C" w:rsidP="00732A86">
      <w:pPr>
        <w:spacing w:after="0"/>
        <w:rPr>
          <w:b/>
        </w:rPr>
      </w:pPr>
      <w:r w:rsidRPr="00732A86">
        <w:rPr>
          <w:b/>
        </w:rPr>
        <w:t xml:space="preserve">KLASYFIKACJA INDYWIDUALNA </w:t>
      </w:r>
    </w:p>
    <w:p w:rsidR="00266940" w:rsidRDefault="004F731C" w:rsidP="00732A86">
      <w:pPr>
        <w:spacing w:after="0"/>
      </w:pPr>
      <w:r>
        <w:t xml:space="preserve">Będą prowadzone osobne klasyfikacje dla dziewcząt i chłopców w grupach wiekowych: </w:t>
      </w:r>
    </w:p>
    <w:p w:rsidR="00266940" w:rsidRDefault="004F731C" w:rsidP="00732A86">
      <w:pPr>
        <w:spacing w:after="0"/>
      </w:pPr>
      <w:r>
        <w:t xml:space="preserve">a) szkoły podstawowe i b) gimnazja + szkoły ponadgimnazjalne. </w:t>
      </w:r>
    </w:p>
    <w:p w:rsidR="00266940" w:rsidRDefault="004F731C" w:rsidP="00732A86">
      <w:pPr>
        <w:spacing w:after="0"/>
      </w:pPr>
      <w:r>
        <w:t xml:space="preserve">W przypadku równej ilości punktów dla miejsc I, II i III decyduje wyższa lokata w poszczególnych zjazdach. Do końcowej klasyfikacji brane jest pod uwagę 5 najlepszych wyników. </w:t>
      </w:r>
    </w:p>
    <w:p w:rsidR="00732A86" w:rsidRPr="00732A86" w:rsidRDefault="004F731C" w:rsidP="00732A86">
      <w:pPr>
        <w:spacing w:after="0"/>
        <w:rPr>
          <w:b/>
        </w:rPr>
      </w:pPr>
      <w:r w:rsidRPr="00732A86">
        <w:rPr>
          <w:b/>
        </w:rPr>
        <w:t>KLASYFIKACJA DRUŻYNOWA</w:t>
      </w:r>
    </w:p>
    <w:p w:rsidR="00732A86" w:rsidRDefault="004F731C" w:rsidP="00732A86">
      <w:pPr>
        <w:spacing w:after="0"/>
      </w:pPr>
      <w:r>
        <w:t xml:space="preserve">Będą prowadzone dwie klasyfikacje osobno dla a) szkół podstawowych i b) gimnazjów + szkoły ponadgimnazjalne. Drużyna może liczyć dowolną ilość osób. Wynik szkoły w danej kolejce stanowi suma punktów uzyskanych przez 4 najlepszych zawodników. </w:t>
      </w:r>
    </w:p>
    <w:p w:rsidR="00732A86" w:rsidRPr="00732A86" w:rsidRDefault="004F731C" w:rsidP="00732A86">
      <w:pPr>
        <w:spacing w:after="0"/>
        <w:rPr>
          <w:b/>
        </w:rPr>
      </w:pPr>
      <w:r w:rsidRPr="00732A86">
        <w:rPr>
          <w:b/>
        </w:rPr>
        <w:t xml:space="preserve">SĘDZIOWIE </w:t>
      </w:r>
    </w:p>
    <w:p w:rsidR="00732A86" w:rsidRDefault="004F731C" w:rsidP="00732A86">
      <w:pPr>
        <w:spacing w:after="0"/>
      </w:pPr>
      <w:r>
        <w:t xml:space="preserve">Mirosław Orłowski, Feliks Stachowicz. </w:t>
      </w:r>
    </w:p>
    <w:p w:rsidR="00732A86" w:rsidRPr="00732A86" w:rsidRDefault="004F731C" w:rsidP="00732A86">
      <w:pPr>
        <w:spacing w:after="0"/>
        <w:rPr>
          <w:b/>
        </w:rPr>
      </w:pPr>
      <w:r w:rsidRPr="00732A86">
        <w:rPr>
          <w:b/>
        </w:rPr>
        <w:t>DODATKOWE INFORMACJE</w:t>
      </w:r>
    </w:p>
    <w:p w:rsidR="00732A86" w:rsidRDefault="004F731C" w:rsidP="00732A86">
      <w:pPr>
        <w:spacing w:after="0"/>
      </w:pPr>
      <w:r>
        <w:t xml:space="preserve">Grzegorz Miśta - tel. 695 548 842, Halina </w:t>
      </w:r>
      <w:proofErr w:type="spellStart"/>
      <w:r>
        <w:t>Ilasz</w:t>
      </w:r>
      <w:proofErr w:type="spellEnd"/>
      <w:r>
        <w:t xml:space="preserve"> – tel. 691 912</w:t>
      </w:r>
      <w:r w:rsidR="00732A86">
        <w:t> </w:t>
      </w:r>
      <w:r>
        <w:t xml:space="preserve">928 </w:t>
      </w:r>
    </w:p>
    <w:p w:rsidR="00732A86" w:rsidRDefault="004F731C" w:rsidP="00732A86">
      <w:pPr>
        <w:spacing w:after="0"/>
      </w:pPr>
      <w:r>
        <w:t>Lucyna Bonisławska - tel. 89 646 58 91 (sekretariat szkoły) lub kom. 600 546</w:t>
      </w:r>
      <w:r w:rsidR="00732A86">
        <w:t> </w:t>
      </w:r>
      <w:r>
        <w:t xml:space="preserve">061 </w:t>
      </w:r>
    </w:p>
    <w:p w:rsidR="00870CF4" w:rsidRDefault="004F731C" w:rsidP="00732A86">
      <w:pPr>
        <w:spacing w:after="0"/>
      </w:pPr>
      <w:r>
        <w:t>Udział w lidze wiąże się z akceptacją niniejszego Komunikatu i wyrażeniem zgody na wykorzystywanie zdjęć i nagrań z udziałem ich uczestników do celów promocji i reklamy działań organizatorów i</w:t>
      </w:r>
    </w:p>
    <w:p w:rsidR="00732A86" w:rsidRDefault="00732A86" w:rsidP="00732A86">
      <w:pPr>
        <w:spacing w:after="0"/>
      </w:pPr>
      <w:r>
        <w:t xml:space="preserve">partnerów </w:t>
      </w:r>
      <w:proofErr w:type="spellStart"/>
      <w:r>
        <w:t>ligii</w:t>
      </w:r>
      <w:proofErr w:type="spellEnd"/>
      <w:r>
        <w:t>.</w:t>
      </w:r>
    </w:p>
    <w:sectPr w:rsidR="0073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1C"/>
    <w:rsid w:val="00266940"/>
    <w:rsid w:val="004F731C"/>
    <w:rsid w:val="00732A86"/>
    <w:rsid w:val="008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EDA4"/>
  <w15:chartTrackingRefBased/>
  <w15:docId w15:val="{92E57D83-C805-4E90-88DC-98C9730F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3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6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dcterms:created xsi:type="dcterms:W3CDTF">2016-10-03T23:46:00Z</dcterms:created>
  <dcterms:modified xsi:type="dcterms:W3CDTF">2016-10-04T00:17:00Z</dcterms:modified>
</cp:coreProperties>
</file>