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6E" w:rsidRPr="00876072" w:rsidRDefault="004E4D6E" w:rsidP="00A62D85">
      <w:pPr>
        <w:spacing w:after="0" w:line="360" w:lineRule="auto"/>
        <w:jc w:val="center"/>
        <w:rPr>
          <w:rFonts w:ascii="Liberation Serif" w:eastAsia="Times New Roman" w:hAnsi="Liberation Serif" w:cs="Liberation Serif"/>
          <w:sz w:val="28"/>
          <w:lang w:eastAsia="pl-PL"/>
        </w:rPr>
      </w:pPr>
      <w:r w:rsidRPr="00876072">
        <w:rPr>
          <w:rFonts w:ascii="Liberation Serif" w:eastAsia="Times New Roman" w:hAnsi="Liberation Serif" w:cs="Liberation Serif"/>
          <w:b/>
          <w:sz w:val="28"/>
          <w:lang w:eastAsia="pl-PL"/>
        </w:rPr>
        <w:t>REGULAMIN FINAŁÓW GRUPY PÓŁNOCNEJ</w:t>
      </w:r>
    </w:p>
    <w:p w:rsidR="004E4D6E" w:rsidRPr="00876072" w:rsidRDefault="004E4D6E" w:rsidP="00A62D85">
      <w:pPr>
        <w:spacing w:after="0" w:line="360" w:lineRule="auto"/>
        <w:jc w:val="center"/>
        <w:rPr>
          <w:rFonts w:ascii="Liberation Serif" w:eastAsia="Times New Roman" w:hAnsi="Liberation Serif" w:cs="Liberation Serif"/>
          <w:sz w:val="28"/>
          <w:lang w:eastAsia="pl-PL"/>
        </w:rPr>
      </w:pPr>
      <w:r w:rsidRPr="00876072">
        <w:rPr>
          <w:rFonts w:ascii="Liberation Serif" w:eastAsia="Times New Roman" w:hAnsi="Liberation Serif" w:cs="Liberation Serif"/>
          <w:b/>
          <w:sz w:val="28"/>
          <w:lang w:eastAsia="pl-PL"/>
        </w:rPr>
        <w:t>IGRZYSK DZIECI, MŁODZIEŻY SZKOLNEJ I LICEÓW W SZACHACH</w:t>
      </w:r>
    </w:p>
    <w:p w:rsidR="004E4D6E" w:rsidRPr="00A62D85" w:rsidRDefault="004E4D6E" w:rsidP="00A62D85">
      <w:pPr>
        <w:spacing w:after="0" w:line="360" w:lineRule="auto"/>
        <w:rPr>
          <w:rFonts w:ascii="Liberation Serif" w:eastAsia="Times New Roman" w:hAnsi="Liberation Serif" w:cs="Liberation Serif"/>
          <w:lang w:eastAsia="pl-PL"/>
        </w:rPr>
      </w:pPr>
      <w:r w:rsidRPr="00A62D85">
        <w:rPr>
          <w:rFonts w:ascii="Liberation Serif" w:eastAsia="Times New Roman" w:hAnsi="Liberation Serif" w:cs="Liberation Serif"/>
          <w:b/>
          <w:lang w:eastAsia="pl-PL"/>
        </w:rPr>
        <w:t> </w:t>
      </w:r>
    </w:p>
    <w:p w:rsidR="004E4D6E" w:rsidRPr="00876072" w:rsidRDefault="004E4D6E" w:rsidP="00A62D85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 xml:space="preserve">Zawody odbędą się w sobotę,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17 listopada 2018 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roku o godz.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10:00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w </w:t>
      </w:r>
      <w:r w:rsidR="006F3295">
        <w:rPr>
          <w:rFonts w:eastAsia="Times New Roman" w:cs="Liberation Serif"/>
          <w:bCs/>
          <w:szCs w:val="22"/>
          <w:lang w:eastAsia="pl-PL"/>
        </w:rPr>
        <w:t>Szkole Podstawowej</w:t>
      </w:r>
      <w:r w:rsidR="00876072">
        <w:rPr>
          <w:rFonts w:eastAsia="Times New Roman" w:cs="Liberation Serif"/>
          <w:bCs/>
          <w:szCs w:val="22"/>
          <w:lang w:eastAsia="pl-PL"/>
        </w:rPr>
        <w:t xml:space="preserve"> nr 11</w:t>
      </w:r>
      <w:r w:rsidR="00876072">
        <w:rPr>
          <w:rFonts w:eastAsia="Times New Roman" w:cs="Liberation Serif"/>
          <w:bCs/>
          <w:szCs w:val="22"/>
          <w:lang w:eastAsia="pl-PL"/>
        </w:rPr>
        <w:br/>
      </w:r>
      <w:r w:rsidRPr="00876072">
        <w:rPr>
          <w:rFonts w:eastAsia="Times New Roman" w:cs="Liberation Serif"/>
          <w:bCs/>
          <w:szCs w:val="22"/>
          <w:lang w:eastAsia="pl-PL"/>
        </w:rPr>
        <w:t>z Oddziałami Integracyjnymi im. gen. bryg. pil. Witolda Urbanowicza w Suwałkach</w:t>
      </w:r>
      <w:r w:rsidR="006F3295">
        <w:rPr>
          <w:rFonts w:eastAsia="Times New Roman" w:cs="Liberation Serif"/>
          <w:bCs/>
          <w:szCs w:val="22"/>
          <w:lang w:eastAsia="pl-PL"/>
        </w:rPr>
        <w:t>.</w:t>
      </w:r>
    </w:p>
    <w:p w:rsidR="004E4D6E" w:rsidRPr="00876072" w:rsidRDefault="004E4D6E" w:rsidP="00A62D85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 xml:space="preserve">Do finałów wojewódzkich awansują po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dwa najlepsze zespoły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Igrzysk Dzieci, Młodzieży Szkolnej</w:t>
      </w:r>
      <w:r w:rsidR="00876072">
        <w:rPr>
          <w:rFonts w:eastAsia="Times New Roman" w:cs="Liberation Serif"/>
          <w:bCs/>
          <w:szCs w:val="22"/>
          <w:lang w:eastAsia="pl-PL"/>
        </w:rPr>
        <w:br/>
      </w:r>
      <w:r w:rsidR="0031196B">
        <w:rPr>
          <w:rFonts w:eastAsia="Times New Roman" w:cs="Liberation Serif"/>
          <w:bCs/>
          <w:szCs w:val="22"/>
          <w:lang w:eastAsia="pl-PL"/>
        </w:rPr>
        <w:t xml:space="preserve">i </w:t>
      </w:r>
      <w:proofErr w:type="spellStart"/>
      <w:r w:rsidR="0031196B">
        <w:rPr>
          <w:rFonts w:eastAsia="Times New Roman" w:cs="Liberation Serif"/>
          <w:bCs/>
          <w:szCs w:val="22"/>
          <w:lang w:eastAsia="pl-PL"/>
        </w:rPr>
        <w:t>Licealiady</w:t>
      </w:r>
      <w:proofErr w:type="spellEnd"/>
      <w:r w:rsidR="0031196B">
        <w:rPr>
          <w:rFonts w:eastAsia="Times New Roman" w:cs="Liberation Serif"/>
          <w:bCs/>
          <w:szCs w:val="22"/>
          <w:lang w:eastAsia="pl-PL"/>
        </w:rPr>
        <w:t>.</w:t>
      </w:r>
      <w:r w:rsidRPr="00876072">
        <w:rPr>
          <w:rFonts w:eastAsia="Times New Roman" w:cs="Liberation Serif"/>
          <w:bCs/>
          <w:szCs w:val="22"/>
          <w:lang w:eastAsia="pl-PL"/>
        </w:rPr>
        <w:t>.</w:t>
      </w:r>
    </w:p>
    <w:p w:rsidR="004E4D6E" w:rsidRPr="00876072" w:rsidRDefault="004E4D6E" w:rsidP="00A62D85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rPr>
          <w:rFonts w:eastAsia="Times New Roman" w:cs="Liberation Serif"/>
          <w:bCs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 xml:space="preserve">Startują dzieci i młodzież – uczniowie szkoły </w:t>
      </w:r>
      <w:r w:rsidR="000E144E">
        <w:rPr>
          <w:rFonts w:eastAsia="Times New Roman" w:cs="Liberation Serif"/>
          <w:bCs/>
          <w:szCs w:val="22"/>
          <w:lang w:eastAsia="pl-PL"/>
        </w:rPr>
        <w:t>min.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od 01.09.2018 r., 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w </w:t>
      </w:r>
      <w:r w:rsidR="00AD20F4" w:rsidRPr="00876072">
        <w:rPr>
          <w:rFonts w:eastAsia="Times New Roman" w:cs="Liberation Serif"/>
          <w:b/>
          <w:bCs/>
          <w:szCs w:val="22"/>
          <w:lang w:eastAsia="pl-PL"/>
        </w:rPr>
        <w:t>czteroosobowych drużynach</w:t>
      </w:r>
      <w:r w:rsidR="00876072">
        <w:rPr>
          <w:rFonts w:eastAsia="Times New Roman" w:cs="Liberation Serif"/>
          <w:bCs/>
          <w:szCs w:val="22"/>
          <w:lang w:eastAsia="pl-PL"/>
        </w:rPr>
        <w:t xml:space="preserve"> </w:t>
      </w:r>
      <w:r w:rsidRPr="00876072">
        <w:rPr>
          <w:rFonts w:eastAsia="Times New Roman" w:cs="Liberation Serif"/>
          <w:bCs/>
          <w:szCs w:val="22"/>
          <w:lang w:eastAsia="pl-PL"/>
        </w:rPr>
        <w:t>(</w:t>
      </w:r>
      <w:r w:rsidR="00AD20F4" w:rsidRPr="00876072">
        <w:rPr>
          <w:rFonts w:eastAsia="Times New Roman" w:cs="Liberation Serif"/>
          <w:b/>
          <w:bCs/>
          <w:szCs w:val="22"/>
          <w:lang w:eastAsia="pl-PL"/>
        </w:rPr>
        <w:t>w składzie musi znajdować się przynajmniej jedna dziewczyna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>, która gra zawsze na ostatniej szachownicy)</w:t>
      </w:r>
      <w:r w:rsidRPr="00876072">
        <w:rPr>
          <w:rFonts w:eastAsia="Times New Roman" w:cs="Liberation Serif"/>
          <w:bCs/>
          <w:szCs w:val="22"/>
          <w:lang w:eastAsia="pl-PL"/>
        </w:rPr>
        <w:t>.</w:t>
      </w:r>
      <w:bookmarkStart w:id="0" w:name="_GoBack"/>
      <w:bookmarkEnd w:id="0"/>
    </w:p>
    <w:p w:rsidR="004E4D6E" w:rsidRPr="00876072" w:rsidRDefault="004E4D6E" w:rsidP="00A62D85">
      <w:pPr>
        <w:pStyle w:val="Akapitzlist"/>
        <w:tabs>
          <w:tab w:val="num" w:pos="360"/>
        </w:tabs>
        <w:spacing w:line="360" w:lineRule="auto"/>
        <w:rPr>
          <w:rFonts w:eastAsia="Times New Roman" w:cs="Liberation Serif"/>
          <w:b/>
          <w:bCs/>
          <w:szCs w:val="22"/>
          <w:lang w:eastAsia="pl-PL"/>
        </w:rPr>
      </w:pP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Igrzyska </w:t>
      </w:r>
      <w:r w:rsidR="00AD20F4" w:rsidRPr="00876072">
        <w:rPr>
          <w:rFonts w:eastAsia="Times New Roman" w:cs="Liberation Serif"/>
          <w:b/>
          <w:bCs/>
          <w:szCs w:val="22"/>
          <w:lang w:eastAsia="pl-PL"/>
        </w:rPr>
        <w:t xml:space="preserve">Dzieci –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urodzeni </w:t>
      </w:r>
      <w:r w:rsidR="00AD20F4" w:rsidRPr="00876072">
        <w:rPr>
          <w:rFonts w:eastAsia="Times New Roman" w:cs="Liberation Serif"/>
          <w:b/>
          <w:bCs/>
          <w:szCs w:val="22"/>
          <w:lang w:eastAsia="pl-PL"/>
        </w:rPr>
        <w:t>w 2006 r.</w:t>
      </w: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 i młodsi,</w:t>
      </w:r>
    </w:p>
    <w:p w:rsidR="004E4D6E" w:rsidRPr="00876072" w:rsidRDefault="00AD20F4" w:rsidP="00A62D85">
      <w:pPr>
        <w:pStyle w:val="Akapitzlist"/>
        <w:tabs>
          <w:tab w:val="num" w:pos="360"/>
        </w:tabs>
        <w:spacing w:line="360" w:lineRule="auto"/>
        <w:rPr>
          <w:rFonts w:eastAsia="Times New Roman" w:cs="Liberation Serif"/>
          <w:b/>
          <w:bCs/>
          <w:szCs w:val="22"/>
          <w:lang w:eastAsia="pl-PL"/>
        </w:rPr>
      </w:pPr>
      <w:r w:rsidRPr="00876072">
        <w:rPr>
          <w:rFonts w:eastAsia="Times New Roman" w:cs="Liberation Serif"/>
          <w:b/>
          <w:bCs/>
          <w:szCs w:val="22"/>
          <w:lang w:eastAsia="pl-PL"/>
        </w:rPr>
        <w:t>Igrzyska Młodzieży Szkolnej –</w:t>
      </w:r>
      <w:r w:rsidR="004E4D6E" w:rsidRPr="00876072">
        <w:rPr>
          <w:rFonts w:eastAsia="Times New Roman" w:cs="Liberation Serif"/>
          <w:b/>
          <w:bCs/>
          <w:szCs w:val="22"/>
          <w:lang w:eastAsia="pl-PL"/>
        </w:rPr>
        <w:t xml:space="preserve"> u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rodzeni w 2005 r.</w:t>
      </w:r>
      <w:r w:rsidR="004E4D6E" w:rsidRPr="00876072">
        <w:rPr>
          <w:rFonts w:eastAsia="Times New Roman" w:cs="Liberation Serif"/>
          <w:b/>
          <w:bCs/>
          <w:szCs w:val="22"/>
          <w:lang w:eastAsia="pl-PL"/>
        </w:rPr>
        <w:t xml:space="preserve"> i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starsi</w:t>
      </w:r>
      <w:r w:rsidR="004E4D6E" w:rsidRPr="00876072">
        <w:rPr>
          <w:rFonts w:eastAsia="Times New Roman" w:cs="Liberation Serif"/>
          <w:b/>
          <w:bCs/>
          <w:szCs w:val="22"/>
          <w:lang w:eastAsia="pl-PL"/>
        </w:rPr>
        <w:t>,</w:t>
      </w:r>
    </w:p>
    <w:p w:rsidR="004E4D6E" w:rsidRPr="00876072" w:rsidRDefault="00AD20F4" w:rsidP="00A62D85">
      <w:pPr>
        <w:pStyle w:val="Akapitzlist"/>
        <w:tabs>
          <w:tab w:val="num" w:pos="360"/>
        </w:tabs>
        <w:spacing w:line="360" w:lineRule="auto"/>
        <w:rPr>
          <w:rFonts w:eastAsia="Times New Roman" w:cs="Liberation Serif"/>
          <w:b/>
          <w:bCs/>
          <w:szCs w:val="22"/>
          <w:lang w:eastAsia="pl-PL"/>
        </w:rPr>
      </w:pP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Igrzyska </w:t>
      </w:r>
      <w:r w:rsidR="004E4D6E" w:rsidRPr="00876072">
        <w:rPr>
          <w:rFonts w:eastAsia="Times New Roman" w:cs="Liberation Serif"/>
          <w:b/>
          <w:bCs/>
          <w:szCs w:val="22"/>
          <w:lang w:eastAsia="pl-PL"/>
        </w:rPr>
        <w:t>Lice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ów –</w:t>
      </w:r>
      <w:r w:rsidR="004E4D6E" w:rsidRPr="00876072">
        <w:rPr>
          <w:rFonts w:eastAsia="Times New Roman" w:cs="Liberation Serif"/>
          <w:b/>
          <w:bCs/>
          <w:szCs w:val="22"/>
          <w:lang w:eastAsia="pl-PL"/>
        </w:rPr>
        <w:t xml:space="preserve"> bez ograniczenia wiekowego.</w:t>
      </w:r>
    </w:p>
    <w:p w:rsidR="004E4D6E" w:rsidRPr="00876072" w:rsidRDefault="004E4D6E" w:rsidP="00A62D85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rPr>
          <w:rFonts w:eastAsia="Times New Roman" w:cs="Liberation Serif"/>
          <w:bCs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>Do startu są uprawnione drużyny szkół grupy północnej, które opłaciły składk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ę w Szkolnym Związku Sportowym, 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z każdej ze szkół.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Warunkiem dopuszczenia do startu jest dotrzymanie terminu zgłoszenia</w:t>
      </w:r>
      <w:r w:rsidR="00876072">
        <w:rPr>
          <w:rFonts w:eastAsia="Times New Roman" w:cs="Liberation Serif"/>
          <w:b/>
          <w:bCs/>
          <w:szCs w:val="22"/>
          <w:lang w:eastAsia="pl-PL"/>
        </w:rPr>
        <w:t xml:space="preserve"> oraz zgłoszenie dodatkowo przez system SRS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.</w:t>
      </w:r>
    </w:p>
    <w:p w:rsidR="004E4D6E" w:rsidRPr="00876072" w:rsidRDefault="00AD20F4" w:rsidP="00A62D85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/>
          <w:bCs/>
          <w:szCs w:val="22"/>
          <w:lang w:eastAsia="pl-PL"/>
        </w:rPr>
        <w:t>Zgłoszenia drużyn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(w tym </w:t>
      </w:r>
      <w:r w:rsidRPr="00876072">
        <w:rPr>
          <w:rFonts w:eastAsia="Times New Roman" w:cs="Liberation Serif"/>
          <w:bCs/>
          <w:szCs w:val="22"/>
          <w:u w:val="single"/>
          <w:lang w:eastAsia="pl-PL"/>
        </w:rPr>
        <w:t>składy imienne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), do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>piątku 16</w:t>
      </w:r>
      <w:r w:rsidR="004E4D6E" w:rsidRPr="00876072">
        <w:rPr>
          <w:rFonts w:eastAsia="Times New Roman" w:cs="Liberation Serif"/>
          <w:b/>
          <w:bCs/>
          <w:szCs w:val="22"/>
          <w:lang w:eastAsia="pl-PL"/>
        </w:rPr>
        <w:t xml:space="preserve"> listopada</w:t>
      </w: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 2018 r</w:t>
      </w:r>
      <w:r w:rsidRPr="00876072">
        <w:rPr>
          <w:rFonts w:eastAsia="Times New Roman" w:cs="Liberation Serif"/>
          <w:bCs/>
          <w:szCs w:val="22"/>
          <w:lang w:eastAsia="pl-PL"/>
        </w:rPr>
        <w:t>.</w:t>
      </w:r>
      <w:r w:rsidR="004E4D6E" w:rsidRPr="00876072">
        <w:rPr>
          <w:rFonts w:eastAsia="Times New Roman" w:cs="Liberation Serif"/>
          <w:bCs/>
          <w:szCs w:val="22"/>
          <w:lang w:eastAsia="pl-PL"/>
        </w:rPr>
        <w:t xml:space="preserve">, 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na e-mail sędziego głównego Pawła Jaroch: </w:t>
      </w:r>
      <w:hyperlink r:id="rId5" w:history="1">
        <w:r w:rsidRPr="00876072">
          <w:rPr>
            <w:rStyle w:val="Hipercze"/>
            <w:rFonts w:eastAsia="Times New Roman" w:cs="Liberation Serif"/>
            <w:b/>
            <w:bCs/>
            <w:szCs w:val="22"/>
            <w:lang w:eastAsia="pl-PL" w:bidi="ar-SA"/>
          </w:rPr>
          <w:t>paweljaroch84@gmail.com</w:t>
        </w:r>
      </w:hyperlink>
      <w:r w:rsidRPr="00876072">
        <w:rPr>
          <w:rFonts w:eastAsia="Times New Roman" w:cs="Liberation Serif"/>
          <w:bCs/>
          <w:szCs w:val="22"/>
          <w:lang w:eastAsia="pl-PL"/>
        </w:rPr>
        <w:t>. Kolejność na szachownicach</w:t>
      </w:r>
      <w:r w:rsidR="004E4D6E" w:rsidRPr="00876072">
        <w:rPr>
          <w:rFonts w:eastAsia="Times New Roman" w:cs="Liberation Serif"/>
          <w:bCs/>
          <w:szCs w:val="22"/>
          <w:lang w:eastAsia="pl-PL"/>
        </w:rPr>
        <w:t xml:space="preserve"> należy podać przed odprawą techniczną (</w:t>
      </w:r>
      <w:r w:rsidR="004E4D6E" w:rsidRPr="00876072">
        <w:rPr>
          <w:rFonts w:eastAsia="Times New Roman" w:cs="Liberation Serif"/>
          <w:bCs/>
          <w:szCs w:val="22"/>
          <w:u w:val="single"/>
          <w:lang w:eastAsia="pl-PL"/>
        </w:rPr>
        <w:t>nie ma możliwości zgłaszania zawodników rezerwowych</w:t>
      </w:r>
      <w:r w:rsidR="004E4D6E" w:rsidRPr="00876072">
        <w:rPr>
          <w:rFonts w:eastAsia="Times New Roman" w:cs="Liberation Serif"/>
          <w:bCs/>
          <w:szCs w:val="22"/>
          <w:lang w:eastAsia="pl-PL"/>
        </w:rPr>
        <w:t>).</w:t>
      </w:r>
    </w:p>
    <w:p w:rsidR="004E4D6E" w:rsidRPr="00876072" w:rsidRDefault="004E4D6E" w:rsidP="00A62D85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szCs w:val="22"/>
          <w:lang w:eastAsia="pl-PL"/>
        </w:rPr>
        <w:t>Drużyna może rozpocząć mecz po spełnieniu następujących warunków:</w:t>
      </w:r>
    </w:p>
    <w:p w:rsidR="004E4D6E" w:rsidRPr="00876072" w:rsidRDefault="004E4D6E" w:rsidP="006F3295">
      <w:pPr>
        <w:spacing w:after="0" w:line="360" w:lineRule="auto"/>
        <w:ind w:left="720" w:hanging="12"/>
        <w:rPr>
          <w:rFonts w:ascii="Liberation Serif" w:eastAsia="Times New Roman" w:hAnsi="Liberation Serif" w:cs="Liberation Serif"/>
          <w:sz w:val="24"/>
          <w:lang w:eastAsia="pl-PL"/>
        </w:rPr>
      </w:pPr>
      <w:r w:rsidRPr="00876072">
        <w:rPr>
          <w:rFonts w:ascii="Liberation Serif" w:eastAsia="Times New Roman" w:hAnsi="Liberation Serif" w:cs="Liberation Serif"/>
          <w:sz w:val="24"/>
          <w:lang w:eastAsia="pl-PL"/>
        </w:rPr>
        <w:t>a) został zgłoszony pełny imienny skład zawodników,</w:t>
      </w:r>
    </w:p>
    <w:p w:rsidR="004E4D6E" w:rsidRPr="00876072" w:rsidRDefault="004E4D6E" w:rsidP="006F3295">
      <w:pPr>
        <w:spacing w:after="0" w:line="360" w:lineRule="auto"/>
        <w:ind w:left="680" w:firstLine="28"/>
        <w:rPr>
          <w:rFonts w:ascii="Liberation Serif" w:eastAsia="Times New Roman" w:hAnsi="Liberation Serif" w:cs="Liberation Serif"/>
          <w:sz w:val="24"/>
          <w:lang w:eastAsia="pl-PL"/>
        </w:rPr>
      </w:pPr>
      <w:r w:rsidRPr="00876072">
        <w:rPr>
          <w:rFonts w:ascii="Liberation Serif" w:eastAsia="Times New Roman" w:hAnsi="Liberation Serif" w:cs="Liberation Serif"/>
          <w:sz w:val="24"/>
          <w:lang w:eastAsia="pl-PL"/>
        </w:rPr>
        <w:t>b) na sali turniejowej znajduje się minimum trzech zawodników ze zgłoszonego składu.</w:t>
      </w:r>
    </w:p>
    <w:p w:rsidR="004E4D6E" w:rsidRPr="00876072" w:rsidRDefault="004E4D6E" w:rsidP="00A62D85">
      <w:pPr>
        <w:pStyle w:val="Akapitzlist"/>
        <w:numPr>
          <w:ilvl w:val="0"/>
          <w:numId w:val="6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>Kolejność zawodników w drużynie, ustalona na odprawie technicznej przed zawodami, nie może ulec zmianie w trakcie rozgrywek.</w:t>
      </w:r>
    </w:p>
    <w:p w:rsidR="004E4D6E" w:rsidRPr="00876072" w:rsidRDefault="004E4D6E" w:rsidP="00A62D85">
      <w:pPr>
        <w:pStyle w:val="Akapitzlist"/>
        <w:numPr>
          <w:ilvl w:val="0"/>
          <w:numId w:val="6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 xml:space="preserve">Drużyna grająca w składzie trzyosobowym oddaje walkower na </w:t>
      </w:r>
      <w:r w:rsidR="0031196B">
        <w:rPr>
          <w:rFonts w:eastAsia="Times New Roman" w:cs="Liberation Serif"/>
          <w:bCs/>
          <w:szCs w:val="22"/>
          <w:lang w:eastAsia="pl-PL"/>
        </w:rPr>
        <w:t>3 lub 4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szachownicy.</w:t>
      </w:r>
    </w:p>
    <w:p w:rsidR="004E4D6E" w:rsidRPr="00876072" w:rsidRDefault="004E4D6E" w:rsidP="00A62D85">
      <w:pPr>
        <w:pStyle w:val="Akapitzlist"/>
        <w:numPr>
          <w:ilvl w:val="0"/>
          <w:numId w:val="6"/>
        </w:numPr>
        <w:tabs>
          <w:tab w:val="num" w:pos="360"/>
        </w:tabs>
        <w:spacing w:line="360" w:lineRule="auto"/>
        <w:rPr>
          <w:rFonts w:eastAsia="Times New Roman" w:cs="Liberation Serif"/>
          <w:bCs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>Zawody zostaną przeprowadzone w formie drużynowej system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em </w:t>
      </w:r>
      <w:r w:rsidRPr="00876072">
        <w:rPr>
          <w:rFonts w:eastAsia="Times New Roman" w:cs="Liberation Serif"/>
          <w:bCs/>
          <w:szCs w:val="22"/>
          <w:lang w:eastAsia="pl-PL"/>
        </w:rPr>
        <w:t>kołowym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 – </w:t>
      </w:r>
      <w:r w:rsidRPr="00876072">
        <w:rPr>
          <w:rFonts w:eastAsia="Times New Roman" w:cs="Liberation Serif"/>
          <w:bCs/>
          <w:szCs w:val="22"/>
          <w:lang w:eastAsia="pl-PL"/>
        </w:rPr>
        <w:t>d</w:t>
      </w:r>
      <w:r w:rsidR="00876072">
        <w:rPr>
          <w:rFonts w:eastAsia="Times New Roman" w:cs="Liberation Serif"/>
          <w:bCs/>
          <w:szCs w:val="22"/>
          <w:lang w:eastAsia="pl-PL"/>
        </w:rPr>
        <w:t>o 9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 drużyn</w:t>
      </w:r>
      <w:r w:rsidRPr="00876072">
        <w:rPr>
          <w:rFonts w:eastAsia="Times New Roman" w:cs="Liberation Serif"/>
          <w:bCs/>
          <w:szCs w:val="22"/>
          <w:lang w:eastAsia="pl-PL"/>
        </w:rPr>
        <w:t>,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 </w:t>
      </w:r>
      <w:r w:rsidRPr="00876072">
        <w:rPr>
          <w:rFonts w:eastAsia="Times New Roman" w:cs="Liberation Serif"/>
          <w:bCs/>
          <w:szCs w:val="22"/>
          <w:lang w:eastAsia="pl-PL"/>
        </w:rPr>
        <w:t>szwajcarskim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 – </w:t>
      </w:r>
      <w:r w:rsidR="00876072">
        <w:rPr>
          <w:rFonts w:eastAsia="Times New Roman" w:cs="Liberation Serif"/>
          <w:bCs/>
          <w:szCs w:val="22"/>
          <w:lang w:eastAsia="pl-PL"/>
        </w:rPr>
        <w:t>10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 i więcej drużyn, 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na dystansie maksymalnie 7 rund. Tempo gry – </w:t>
      </w:r>
      <w:r w:rsidRPr="00876072">
        <w:rPr>
          <w:rFonts w:eastAsia="Times New Roman" w:cs="Liberation Serif"/>
          <w:szCs w:val="22"/>
          <w:lang w:eastAsia="pl-PL"/>
        </w:rPr>
        <w:t>po 10 minut na całą partię i dodatkowo po 5 sekund na każdy ruch od początku partii</w:t>
      </w:r>
      <w:r w:rsidRPr="00876072">
        <w:rPr>
          <w:rFonts w:eastAsia="Times New Roman" w:cs="Liberation Serif"/>
          <w:bCs/>
          <w:szCs w:val="22"/>
          <w:lang w:eastAsia="pl-PL"/>
        </w:rPr>
        <w:t>.</w:t>
      </w:r>
    </w:p>
    <w:p w:rsidR="004E4D6E" w:rsidRPr="00876072" w:rsidRDefault="004E4D6E" w:rsidP="00A62D85">
      <w:pPr>
        <w:pStyle w:val="Akapitzlist"/>
        <w:numPr>
          <w:ilvl w:val="0"/>
          <w:numId w:val="6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>Terminarz turnieju: 10</w:t>
      </w:r>
      <w:r w:rsidRPr="00876072">
        <w:rPr>
          <w:rFonts w:eastAsia="Times New Roman" w:cs="Liberation Serif"/>
          <w:bCs/>
          <w:szCs w:val="22"/>
          <w:u w:val="single"/>
          <w:vertAlign w:val="superscript"/>
          <w:lang w:eastAsia="pl-PL"/>
        </w:rPr>
        <w:t>00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odprawa techniczna, 10</w:t>
      </w:r>
      <w:r w:rsidRPr="00876072">
        <w:rPr>
          <w:rFonts w:eastAsia="Times New Roman" w:cs="Liberation Serif"/>
          <w:bCs/>
          <w:szCs w:val="22"/>
          <w:u w:val="single"/>
          <w:vertAlign w:val="superscript"/>
          <w:lang w:eastAsia="pl-PL"/>
        </w:rPr>
        <w:t>10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>– 14</w:t>
      </w:r>
      <w:r w:rsidR="00AD20F4" w:rsidRPr="00876072">
        <w:rPr>
          <w:rFonts w:eastAsia="Times New Roman" w:cs="Liberation Serif"/>
          <w:bCs/>
          <w:szCs w:val="22"/>
          <w:u w:val="single"/>
          <w:vertAlign w:val="superscript"/>
          <w:lang w:eastAsia="pl-PL"/>
        </w:rPr>
        <w:t>00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 rundy I-VII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, zakończenie zawodów 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 xml:space="preserve">ok. </w:t>
      </w:r>
      <w:r w:rsidRPr="00876072">
        <w:rPr>
          <w:rFonts w:eastAsia="Times New Roman" w:cs="Liberation Serif"/>
          <w:bCs/>
          <w:szCs w:val="22"/>
          <w:lang w:eastAsia="pl-PL"/>
        </w:rPr>
        <w:t>14</w:t>
      </w:r>
      <w:r w:rsidRPr="00876072">
        <w:rPr>
          <w:rFonts w:eastAsia="Times New Roman" w:cs="Liberation Serif"/>
          <w:bCs/>
          <w:szCs w:val="22"/>
          <w:u w:val="single"/>
          <w:vertAlign w:val="superscript"/>
          <w:lang w:eastAsia="pl-PL"/>
        </w:rPr>
        <w:t>30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(w przypadku mniejszej ilości rund turnieje 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>zakończą się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wcześniej).</w:t>
      </w:r>
    </w:p>
    <w:p w:rsidR="004E4D6E" w:rsidRPr="00876072" w:rsidRDefault="004E4D6E" w:rsidP="00A62D85">
      <w:pPr>
        <w:pStyle w:val="Akapitzlist"/>
        <w:numPr>
          <w:ilvl w:val="0"/>
          <w:numId w:val="6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>Kolejność miejsc będzie ustalona na podstawie liczby zdobytych punktów meczowych (2 pkt. – wygrana, 1 pkt. – remis), a przy ich równości decydują kolejno:</w:t>
      </w:r>
    </w:p>
    <w:p w:rsidR="004E4D6E" w:rsidRPr="00876072" w:rsidRDefault="00876072" w:rsidP="00A62D85">
      <w:pPr>
        <w:tabs>
          <w:tab w:val="num" w:pos="700"/>
        </w:tabs>
        <w:spacing w:after="0" w:line="360" w:lineRule="auto"/>
        <w:ind w:left="680" w:hanging="340"/>
        <w:rPr>
          <w:rFonts w:ascii="Liberation Serif" w:eastAsia="Times New Roman" w:hAnsi="Liberation Serif" w:cs="Liberation Serif"/>
          <w:sz w:val="24"/>
          <w:lang w:eastAsia="pl-PL"/>
        </w:rPr>
      </w:pPr>
      <w:r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ab/>
      </w:r>
      <w:r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ab/>
      </w:r>
      <w:r w:rsidR="004E4D6E"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>a) punkty małe (wygrana – 1 pkt., remis – 0,5 pkt.) zdobyte prze</w:t>
      </w:r>
      <w:r>
        <w:rPr>
          <w:rFonts w:ascii="Liberation Serif" w:eastAsia="Times New Roman" w:hAnsi="Liberation Serif" w:cs="Liberation Serif"/>
          <w:bCs/>
          <w:sz w:val="24"/>
          <w:lang w:eastAsia="pl-PL"/>
        </w:rPr>
        <w:t>z wszystkich zawodników drużyny,</w:t>
      </w:r>
    </w:p>
    <w:p w:rsidR="004E4D6E" w:rsidRPr="00876072" w:rsidRDefault="00876072" w:rsidP="00A62D85">
      <w:pPr>
        <w:tabs>
          <w:tab w:val="num" w:pos="700"/>
        </w:tabs>
        <w:spacing w:after="0" w:line="360" w:lineRule="auto"/>
        <w:ind w:left="680" w:hanging="340"/>
        <w:rPr>
          <w:rFonts w:ascii="Liberation Serif" w:eastAsia="Times New Roman" w:hAnsi="Liberation Serif" w:cs="Liberation Serif"/>
          <w:sz w:val="24"/>
          <w:lang w:eastAsia="pl-PL"/>
        </w:rPr>
      </w:pPr>
      <w:r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ab/>
      </w:r>
      <w:r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ab/>
      </w:r>
      <w:r w:rsidR="004E4D6E"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>b)</w:t>
      </w:r>
      <w:r>
        <w:rPr>
          <w:rFonts w:ascii="Liberation Serif" w:eastAsia="Times New Roman" w:hAnsi="Liberation Serif" w:cs="Liberation Serif"/>
          <w:bCs/>
          <w:sz w:val="24"/>
          <w:lang w:eastAsia="pl-PL"/>
        </w:rPr>
        <w:t> wynik bezpośredniego meczu,</w:t>
      </w:r>
    </w:p>
    <w:p w:rsidR="004E4D6E" w:rsidRPr="00876072" w:rsidRDefault="00876072" w:rsidP="00A62D85">
      <w:pPr>
        <w:tabs>
          <w:tab w:val="num" w:pos="700"/>
        </w:tabs>
        <w:spacing w:after="0" w:line="360" w:lineRule="auto"/>
        <w:ind w:left="680" w:hanging="340"/>
        <w:rPr>
          <w:rFonts w:ascii="Liberation Serif" w:eastAsia="Times New Roman" w:hAnsi="Liberation Serif" w:cs="Liberation Serif"/>
          <w:sz w:val="24"/>
          <w:lang w:eastAsia="pl-PL"/>
        </w:rPr>
      </w:pPr>
      <w:r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ab/>
      </w:r>
      <w:r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ab/>
      </w:r>
      <w:r w:rsidR="004E4D6E"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>c)</w:t>
      </w:r>
      <w:r>
        <w:rPr>
          <w:rFonts w:ascii="Liberation Serif" w:eastAsia="Times New Roman" w:hAnsi="Liberation Serif" w:cs="Liberation Serif"/>
          <w:bCs/>
          <w:sz w:val="24"/>
          <w:lang w:val="de-DE" w:eastAsia="pl-PL"/>
        </w:rPr>
        <w:t> </w:t>
      </w:r>
      <w:r w:rsidR="004E4D6E"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>Sonnenborna</w:t>
      </w:r>
      <w:r>
        <w:rPr>
          <w:rFonts w:ascii="Liberation Serif" w:eastAsia="Times New Roman" w:hAnsi="Liberation Serif" w:cs="Liberation Serif"/>
          <w:bCs/>
          <w:sz w:val="24"/>
          <w:lang w:val="de-DE" w:eastAsia="pl-PL"/>
        </w:rPr>
        <w:t>-</w:t>
      </w:r>
      <w:proofErr w:type="spellStart"/>
      <w:r>
        <w:rPr>
          <w:rFonts w:ascii="Liberation Serif" w:eastAsia="Times New Roman" w:hAnsi="Liberation Serif" w:cs="Liberation Serif"/>
          <w:bCs/>
          <w:sz w:val="24"/>
          <w:lang w:val="de-DE" w:eastAsia="pl-PL"/>
        </w:rPr>
        <w:t>Bergera</w:t>
      </w:r>
      <w:proofErr w:type="spellEnd"/>
      <w:r w:rsidR="004E4D6E"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 xml:space="preserve"> (</w:t>
      </w:r>
      <w:proofErr w:type="spellStart"/>
      <w:r w:rsidR="004E4D6E"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>Bucholza</w:t>
      </w:r>
      <w:proofErr w:type="spellEnd"/>
      <w:r w:rsidR="004E4D6E"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 xml:space="preserve"> w </w:t>
      </w:r>
      <w:proofErr w:type="spellStart"/>
      <w:r w:rsidR="004E4D6E"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>turnieju</w:t>
      </w:r>
      <w:proofErr w:type="spellEnd"/>
      <w:r w:rsidR="004E4D6E" w:rsidRPr="00876072">
        <w:rPr>
          <w:rFonts w:ascii="Liberation Serif" w:eastAsia="Times New Roman" w:hAnsi="Liberation Serif" w:cs="Liberation Serif"/>
          <w:bCs/>
          <w:sz w:val="24"/>
          <w:lang w:val="de-DE" w:eastAsia="pl-PL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bCs/>
          <w:sz w:val="24"/>
          <w:lang w:val="de-DE" w:eastAsia="pl-PL"/>
        </w:rPr>
        <w:t>szwajcarskim</w:t>
      </w:r>
      <w:proofErr w:type="spellEnd"/>
      <w:r>
        <w:rPr>
          <w:rFonts w:ascii="Liberation Serif" w:eastAsia="Times New Roman" w:hAnsi="Liberation Serif" w:cs="Liberation Serif"/>
          <w:bCs/>
          <w:sz w:val="24"/>
          <w:lang w:val="de-DE" w:eastAsia="pl-PL"/>
        </w:rPr>
        <w:t>),</w:t>
      </w:r>
    </w:p>
    <w:p w:rsidR="004E4D6E" w:rsidRPr="00876072" w:rsidRDefault="00876072" w:rsidP="00A62D85">
      <w:pPr>
        <w:tabs>
          <w:tab w:val="num" w:pos="700"/>
        </w:tabs>
        <w:spacing w:after="0" w:line="360" w:lineRule="auto"/>
        <w:ind w:left="680" w:hanging="340"/>
        <w:rPr>
          <w:rFonts w:ascii="Liberation Serif" w:eastAsia="Times New Roman" w:hAnsi="Liberation Serif" w:cs="Liberation Serif"/>
          <w:sz w:val="24"/>
          <w:lang w:eastAsia="pl-PL"/>
        </w:rPr>
      </w:pPr>
      <w:r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ab/>
      </w:r>
      <w:r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ab/>
      </w:r>
      <w:r w:rsidR="004E4D6E" w:rsidRPr="00876072">
        <w:rPr>
          <w:rFonts w:ascii="Liberation Serif" w:eastAsia="Times New Roman" w:hAnsi="Liberation Serif" w:cs="Liberation Serif"/>
          <w:bCs/>
          <w:sz w:val="24"/>
          <w:lang w:eastAsia="pl-PL"/>
        </w:rPr>
        <w:t>d) lepszy wynik na pierwszej, ewentualnie kolejnych szachownicach.</w:t>
      </w:r>
    </w:p>
    <w:p w:rsidR="004E4D6E" w:rsidRPr="00876072" w:rsidRDefault="004E4D6E" w:rsidP="00A62D85">
      <w:pPr>
        <w:pStyle w:val="Akapitzlist"/>
        <w:numPr>
          <w:ilvl w:val="0"/>
          <w:numId w:val="7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lastRenderedPageBreak/>
        <w:t>O awansie – w przypadku równej liczby wszystkich dodatkowych kryteriów – decyduje dodatkowy mecz, na zasadach ustalonych przez sędziego głównego.</w:t>
      </w:r>
    </w:p>
    <w:p w:rsidR="004E4D6E" w:rsidRPr="00876072" w:rsidRDefault="004E4D6E" w:rsidP="00A62D85">
      <w:pPr>
        <w:pStyle w:val="Akapitzlist"/>
        <w:numPr>
          <w:ilvl w:val="0"/>
          <w:numId w:val="7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 xml:space="preserve">Funkcję sędziego głównego pełni </w:t>
      </w:r>
      <w:r w:rsidR="00AD20F4" w:rsidRPr="00876072">
        <w:rPr>
          <w:rFonts w:eastAsia="Times New Roman" w:cs="Liberation Serif"/>
          <w:bCs/>
          <w:szCs w:val="22"/>
          <w:lang w:eastAsia="pl-PL"/>
        </w:rPr>
        <w:t>International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Arbiter Paweł Jaroch (sędzia międzynarodowy) wyznaczony przez kierownika grupy SZS, kierownikiem zawodów jest Piotr Zieliński.</w:t>
      </w:r>
    </w:p>
    <w:p w:rsidR="004E4D6E" w:rsidRPr="00876072" w:rsidRDefault="004E4D6E" w:rsidP="00876072">
      <w:pPr>
        <w:pStyle w:val="Akapitzlist"/>
        <w:numPr>
          <w:ilvl w:val="0"/>
          <w:numId w:val="7"/>
        </w:numPr>
        <w:tabs>
          <w:tab w:val="num" w:pos="360"/>
        </w:tabs>
        <w:spacing w:line="360" w:lineRule="auto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Cs/>
          <w:szCs w:val="22"/>
          <w:lang w:eastAsia="pl-PL"/>
        </w:rPr>
        <w:t>Ostateczna interpretacja niniejszego regulaminu należy do sędziego głównego, którego decyzje w trakcie zawodów są ostateczne.</w:t>
      </w:r>
    </w:p>
    <w:p w:rsidR="004E4D6E" w:rsidRPr="006F3295" w:rsidRDefault="004E4D6E" w:rsidP="00A62D85">
      <w:pPr>
        <w:pStyle w:val="Akapitzlist"/>
        <w:numPr>
          <w:ilvl w:val="0"/>
          <w:numId w:val="7"/>
        </w:numPr>
        <w:tabs>
          <w:tab w:val="num" w:pos="360"/>
        </w:tabs>
        <w:spacing w:line="336" w:lineRule="auto"/>
        <w:jc w:val="both"/>
        <w:rPr>
          <w:rFonts w:cs="Liberation Serif"/>
          <w:i/>
          <w:szCs w:val="22"/>
        </w:rPr>
      </w:pPr>
      <w:r w:rsidRPr="00876072">
        <w:rPr>
          <w:rFonts w:eastAsia="Times New Roman" w:cs="Liberation Serif"/>
          <w:szCs w:val="22"/>
          <w:lang w:eastAsia="pl-PL"/>
        </w:rPr>
        <w:t>W zawodach obowiązują aktualne pr</w:t>
      </w:r>
      <w:r w:rsidR="00A62D85" w:rsidRPr="00876072">
        <w:rPr>
          <w:rFonts w:eastAsia="Times New Roman" w:cs="Liberation Serif"/>
          <w:szCs w:val="22"/>
          <w:lang w:eastAsia="pl-PL"/>
        </w:rPr>
        <w:t xml:space="preserve">zepisy gry i turniejowe </w:t>
      </w:r>
      <w:proofErr w:type="spellStart"/>
      <w:r w:rsidR="00A62D85" w:rsidRPr="00876072">
        <w:rPr>
          <w:rFonts w:eastAsia="Times New Roman" w:cs="Liberation Serif"/>
          <w:szCs w:val="22"/>
          <w:lang w:eastAsia="pl-PL"/>
        </w:rPr>
        <w:t>PZSzach</w:t>
      </w:r>
      <w:proofErr w:type="spellEnd"/>
      <w:r w:rsidRPr="00876072">
        <w:rPr>
          <w:rFonts w:eastAsia="Times New Roman" w:cs="Liberation Serif"/>
          <w:szCs w:val="22"/>
          <w:lang w:eastAsia="pl-PL"/>
        </w:rPr>
        <w:t xml:space="preserve"> i FIDE.</w:t>
      </w:r>
    </w:p>
    <w:p w:rsidR="006F3295" w:rsidRPr="006F3295" w:rsidRDefault="006F3295" w:rsidP="00A62D85">
      <w:pPr>
        <w:pStyle w:val="Akapitzlist"/>
        <w:numPr>
          <w:ilvl w:val="0"/>
          <w:numId w:val="7"/>
        </w:numPr>
        <w:tabs>
          <w:tab w:val="num" w:pos="360"/>
        </w:tabs>
        <w:spacing w:line="336" w:lineRule="auto"/>
        <w:jc w:val="both"/>
        <w:rPr>
          <w:rFonts w:cs="Liberation Serif"/>
          <w:i/>
          <w:szCs w:val="22"/>
        </w:rPr>
      </w:pPr>
      <w:r>
        <w:rPr>
          <w:rFonts w:eastAsia="Times New Roman" w:cs="Liberation Serif"/>
          <w:szCs w:val="22"/>
          <w:lang w:eastAsia="pl-PL"/>
        </w:rPr>
        <w:t>Udział w turnieju jest bezpłatny.</w:t>
      </w:r>
    </w:p>
    <w:p w:rsidR="006F3295" w:rsidRPr="00876072" w:rsidRDefault="006F3295" w:rsidP="00A62D85">
      <w:pPr>
        <w:pStyle w:val="Akapitzlist"/>
        <w:numPr>
          <w:ilvl w:val="0"/>
          <w:numId w:val="7"/>
        </w:numPr>
        <w:tabs>
          <w:tab w:val="num" w:pos="360"/>
        </w:tabs>
        <w:spacing w:line="336" w:lineRule="auto"/>
        <w:jc w:val="both"/>
        <w:rPr>
          <w:rFonts w:cs="Liberation Serif"/>
          <w:i/>
          <w:szCs w:val="22"/>
        </w:rPr>
      </w:pPr>
      <w:r>
        <w:rPr>
          <w:rFonts w:eastAsia="Times New Roman" w:cs="Liberation Serif"/>
          <w:szCs w:val="22"/>
          <w:lang w:eastAsia="pl-PL"/>
        </w:rPr>
        <w:t>Najlepsze 6 dru</w:t>
      </w:r>
      <w:r w:rsidR="0031196B">
        <w:rPr>
          <w:rFonts w:eastAsia="Times New Roman" w:cs="Liberation Serif"/>
          <w:szCs w:val="22"/>
          <w:lang w:eastAsia="pl-PL"/>
        </w:rPr>
        <w:t>żyn otrzyma dyplomy</w:t>
      </w:r>
      <w:r>
        <w:rPr>
          <w:rFonts w:eastAsia="Times New Roman" w:cs="Liberation Serif"/>
          <w:szCs w:val="22"/>
          <w:lang w:eastAsia="pl-PL"/>
        </w:rPr>
        <w:t>.</w:t>
      </w:r>
    </w:p>
    <w:p w:rsidR="004E4D6E" w:rsidRPr="00876072" w:rsidRDefault="004E4D6E" w:rsidP="00A62D85">
      <w:pPr>
        <w:pStyle w:val="Akapitzlist"/>
        <w:numPr>
          <w:ilvl w:val="0"/>
          <w:numId w:val="1"/>
        </w:numPr>
        <w:spacing w:line="276" w:lineRule="auto"/>
        <w:rPr>
          <w:rFonts w:cs="Liberation Serif"/>
          <w:szCs w:val="22"/>
        </w:rPr>
      </w:pPr>
      <w:r w:rsidRPr="00876072">
        <w:rPr>
          <w:rFonts w:cs="Liberation Serif"/>
          <w:szCs w:val="22"/>
        </w:rPr>
        <w:t>Interpretacja niniejszego Regulaminu należy do Sędziego Głównego. Decyzje sędziego głównego w trakcie zawodów są ostateczne.</w:t>
      </w:r>
    </w:p>
    <w:p w:rsidR="004E4D6E" w:rsidRPr="00876072" w:rsidRDefault="004E4D6E" w:rsidP="00A62D85">
      <w:pPr>
        <w:pStyle w:val="Akapitzlist"/>
        <w:numPr>
          <w:ilvl w:val="0"/>
          <w:numId w:val="1"/>
        </w:numPr>
        <w:spacing w:line="276" w:lineRule="auto"/>
        <w:rPr>
          <w:rFonts w:cs="Liberation Serif"/>
          <w:szCs w:val="22"/>
        </w:rPr>
      </w:pPr>
      <w:r w:rsidRPr="00876072">
        <w:rPr>
          <w:rFonts w:eastAsia="Times New Roman" w:cs="Liberation Serif"/>
          <w:color w:val="000000"/>
          <w:szCs w:val="22"/>
          <w:lang w:eastAsia="pl-PL" w:bidi="ar-SA"/>
        </w:rPr>
        <w:t>Akceptując Regulamin uczestnicy turnieju wyrażają zgodę na wykorzystanie przez organizatora podanych danych osobowych w celu przeprowadzenia turnieju oraz publikacji jego wyników.</w:t>
      </w:r>
    </w:p>
    <w:p w:rsidR="004E4D6E" w:rsidRPr="00876072" w:rsidRDefault="004E4D6E" w:rsidP="00A62D85">
      <w:pPr>
        <w:pStyle w:val="Akapitzlist"/>
        <w:numPr>
          <w:ilvl w:val="0"/>
          <w:numId w:val="1"/>
        </w:numPr>
        <w:spacing w:line="276" w:lineRule="auto"/>
        <w:rPr>
          <w:rFonts w:eastAsia="Times New Roman" w:cs="Liberation Serif"/>
          <w:color w:val="000000"/>
          <w:szCs w:val="22"/>
          <w:lang w:eastAsia="pl-PL" w:bidi="ar-SA"/>
        </w:rPr>
      </w:pPr>
      <w:r w:rsidRPr="00876072">
        <w:rPr>
          <w:rFonts w:eastAsia="Times New Roman" w:cs="Liberation Serif"/>
          <w:color w:val="000000"/>
          <w:szCs w:val="22"/>
          <w:lang w:eastAsia="pl-PL" w:bidi="ar-SA"/>
        </w:rPr>
        <w:t>Akceptując Regulamin uczestnicy turnieju oraz osoby towarzyszące wyrażają zgodę</w:t>
      </w:r>
      <w:r w:rsidRPr="00876072">
        <w:rPr>
          <w:rFonts w:eastAsia="Times New Roman" w:cs="Liberation Serif"/>
          <w:color w:val="000000"/>
          <w:szCs w:val="22"/>
          <w:lang w:eastAsia="pl-PL" w:bidi="ar-SA"/>
        </w:rPr>
        <w:br/>
        <w:t xml:space="preserve">na wykorzystanie swojego wizerunku na stronach internetowych, profilach </w:t>
      </w:r>
      <w:proofErr w:type="spellStart"/>
      <w:r w:rsidRPr="00876072">
        <w:rPr>
          <w:rFonts w:eastAsia="Times New Roman" w:cs="Liberation Serif"/>
          <w:color w:val="000000"/>
          <w:szCs w:val="22"/>
          <w:lang w:eastAsia="pl-PL" w:bidi="ar-SA"/>
        </w:rPr>
        <w:t>społecznościowych</w:t>
      </w:r>
      <w:proofErr w:type="spellEnd"/>
      <w:r w:rsidRPr="00876072">
        <w:rPr>
          <w:rFonts w:eastAsia="Times New Roman" w:cs="Liberation Serif"/>
          <w:color w:val="000000"/>
          <w:szCs w:val="22"/>
          <w:lang w:eastAsia="pl-PL" w:bidi="ar-SA"/>
        </w:rPr>
        <w:t>, w filmach i wywiadach organizatora oraz patronów medialnych i honorowych (np. do pamiątkowych galerii zdjęć z zawodów). Zdjęcia tam zamieszczone mogą być wykorzystywane jedynie do celów informacyjnych i prywatnych. Dalsze ich udostępnianie wymaga zachowania integralności - kadrowanie czy obróbka graficzna jest niedozwolona. Publikujący zdjęcia zobligowany jest do podpisania ich autora oraz źródła ich pochodzenia.</w:t>
      </w:r>
    </w:p>
    <w:p w:rsidR="004E4D6E" w:rsidRPr="00876072" w:rsidRDefault="004E4D6E" w:rsidP="00A62D85">
      <w:pPr>
        <w:pStyle w:val="Akapitzlist"/>
        <w:numPr>
          <w:ilvl w:val="0"/>
          <w:numId w:val="1"/>
        </w:numPr>
        <w:spacing w:line="276" w:lineRule="auto"/>
        <w:rPr>
          <w:rFonts w:cs="Liberation Serif"/>
          <w:szCs w:val="22"/>
        </w:rPr>
      </w:pPr>
      <w:r w:rsidRPr="00876072">
        <w:rPr>
          <w:rFonts w:cs="Liberation Serif"/>
          <w:szCs w:val="22"/>
        </w:rPr>
        <w:t xml:space="preserve">Informacje turniejowe będą publikowane na stronie </w:t>
      </w:r>
      <w:hyperlink r:id="rId6" w:history="1">
        <w:r w:rsidRPr="00876072">
          <w:rPr>
            <w:rStyle w:val="Hipercze"/>
            <w:rFonts w:cs="Liberation Serif"/>
            <w:b/>
            <w:bCs/>
            <w:szCs w:val="22"/>
          </w:rPr>
          <w:t>www.chessarbiter.com</w:t>
        </w:r>
      </w:hyperlink>
      <w:r w:rsidRPr="00876072">
        <w:rPr>
          <w:rStyle w:val="Hipercze"/>
          <w:rFonts w:cs="Liberation Serif"/>
          <w:szCs w:val="22"/>
        </w:rPr>
        <w:t>,</w:t>
      </w:r>
      <w:r w:rsidRPr="00876072">
        <w:rPr>
          <w:rFonts w:cs="Liberation Serif"/>
          <w:szCs w:val="22"/>
        </w:rPr>
        <w:t xml:space="preserve"> </w:t>
      </w:r>
      <w:hyperlink r:id="rId7" w:history="1">
        <w:r w:rsidRPr="00876072">
          <w:rPr>
            <w:rStyle w:val="Hipercze"/>
            <w:rFonts w:cs="Liberation Serif"/>
            <w:b/>
            <w:bCs/>
            <w:szCs w:val="22"/>
          </w:rPr>
          <w:t>www.pablochess.pl</w:t>
        </w:r>
      </w:hyperlink>
      <w:r w:rsidRPr="00876072">
        <w:rPr>
          <w:rFonts w:cs="Liberation Serif"/>
          <w:szCs w:val="22"/>
        </w:rPr>
        <w:t xml:space="preserve"> oraz na </w:t>
      </w:r>
      <w:proofErr w:type="spellStart"/>
      <w:r w:rsidRPr="00876072">
        <w:rPr>
          <w:rFonts w:cs="Liberation Serif"/>
          <w:b/>
          <w:szCs w:val="22"/>
        </w:rPr>
        <w:t>Facebook-u</w:t>
      </w:r>
      <w:proofErr w:type="spellEnd"/>
      <w:r w:rsidRPr="00876072">
        <w:rPr>
          <w:rFonts w:cs="Liberation Serif"/>
          <w:szCs w:val="22"/>
        </w:rPr>
        <w:t>.</w:t>
      </w:r>
    </w:p>
    <w:p w:rsidR="004E4D6E" w:rsidRPr="00A62D85" w:rsidRDefault="004E4D6E" w:rsidP="00A62D85">
      <w:pPr>
        <w:rPr>
          <w:rFonts w:ascii="Liberation Serif" w:hAnsi="Liberation Serif" w:cs="Liberation Serif"/>
        </w:rPr>
      </w:pPr>
    </w:p>
    <w:sectPr w:rsidR="004E4D6E" w:rsidRPr="00A62D85" w:rsidSect="004E4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8CA"/>
    <w:multiLevelType w:val="hybridMultilevel"/>
    <w:tmpl w:val="700E3E6C"/>
    <w:lvl w:ilvl="0" w:tplc="1F5ED0D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4EA0AE6"/>
    <w:multiLevelType w:val="hybridMultilevel"/>
    <w:tmpl w:val="52AE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46F4"/>
    <w:multiLevelType w:val="hybridMultilevel"/>
    <w:tmpl w:val="E15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1244"/>
    <w:multiLevelType w:val="hybridMultilevel"/>
    <w:tmpl w:val="9A4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00FA"/>
    <w:multiLevelType w:val="hybridMultilevel"/>
    <w:tmpl w:val="A8323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959B0"/>
    <w:multiLevelType w:val="hybridMultilevel"/>
    <w:tmpl w:val="567A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44F37"/>
    <w:multiLevelType w:val="hybridMultilevel"/>
    <w:tmpl w:val="E55E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5ED"/>
    <w:rsid w:val="000845ED"/>
    <w:rsid w:val="000E144E"/>
    <w:rsid w:val="0031196B"/>
    <w:rsid w:val="004E4D6E"/>
    <w:rsid w:val="005D3658"/>
    <w:rsid w:val="006F3295"/>
    <w:rsid w:val="00876072"/>
    <w:rsid w:val="00A62D85"/>
    <w:rsid w:val="00AD20F4"/>
    <w:rsid w:val="00C101CC"/>
    <w:rsid w:val="00D55605"/>
    <w:rsid w:val="00EC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4D6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E4D6E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bloches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" TargetMode="External"/><Relationship Id="rId5" Type="http://schemas.openxmlformats.org/officeDocument/2006/relationships/hyperlink" Target="mailto:paweljaroch8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Jaroch</dc:creator>
  <cp:lastModifiedBy>user</cp:lastModifiedBy>
  <cp:revision>2</cp:revision>
  <dcterms:created xsi:type="dcterms:W3CDTF">2018-11-12T14:53:00Z</dcterms:created>
  <dcterms:modified xsi:type="dcterms:W3CDTF">2018-11-12T14:53:00Z</dcterms:modified>
</cp:coreProperties>
</file>