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DE" w:rsidRPr="007936DE" w:rsidRDefault="007936DE" w:rsidP="007936D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Narrow-Bold"/>
          <w:b/>
          <w:bCs/>
          <w:color w:val="0063AF"/>
          <w:sz w:val="32"/>
          <w:szCs w:val="28"/>
        </w:rPr>
      </w:pPr>
      <w:bookmarkStart w:id="0" w:name="_GoBack"/>
      <w:bookmarkEnd w:id="0"/>
      <w:r w:rsidRPr="007936DE">
        <w:rPr>
          <w:rFonts w:ascii="Cambria" w:hAnsi="Cambria" w:cs="ArialNarrow-Bold"/>
          <w:b/>
          <w:bCs/>
          <w:color w:val="0063AF"/>
          <w:sz w:val="32"/>
          <w:szCs w:val="28"/>
        </w:rPr>
        <w:t>Turniej z okazji 125-lecia Krakowskiego Klubu Szachistów</w:t>
      </w:r>
    </w:p>
    <w:p w:rsidR="007936DE" w:rsidRPr="000A13C4" w:rsidRDefault="007936DE" w:rsidP="007936D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Narrow-Bold"/>
          <w:b/>
          <w:bCs/>
          <w:color w:val="1F497D"/>
          <w:sz w:val="28"/>
          <w:szCs w:val="28"/>
        </w:rPr>
      </w:pPr>
      <w:r w:rsidRPr="000A13C4">
        <w:rPr>
          <w:rFonts w:ascii="Cambria" w:hAnsi="Cambria" w:cs="ArialNarrow-Bold"/>
          <w:b/>
          <w:bCs/>
          <w:color w:val="0063AF"/>
          <w:sz w:val="28"/>
          <w:szCs w:val="28"/>
        </w:rPr>
        <w:t>Kraków, 15-16 września 2018 roku</w:t>
      </w:r>
    </w:p>
    <w:p w:rsid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Narrow-Bold"/>
          <w:b/>
          <w:bCs/>
          <w:color w:val="1F497D"/>
          <w:szCs w:val="28"/>
        </w:rPr>
      </w:pP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Cs w:val="24"/>
        </w:rPr>
      </w:pPr>
      <w:r w:rsidRPr="007936DE">
        <w:rPr>
          <w:rFonts w:ascii="Cambria" w:hAnsi="Cambria" w:cs="Arial-BoldMT"/>
          <w:b/>
          <w:bCs/>
          <w:color w:val="0063AF"/>
          <w:szCs w:val="24"/>
        </w:rPr>
        <w:t xml:space="preserve">Cel zawodów: </w:t>
      </w:r>
      <w:r w:rsidRPr="007936DE">
        <w:rPr>
          <w:rFonts w:ascii="Cambria" w:hAnsi="Cambria" w:cs="ArialNarrow"/>
          <w:color w:val="000000"/>
          <w:szCs w:val="24"/>
        </w:rPr>
        <w:t>Popularyzacja szachów wśród dzieci, młodzieży i dorosłych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ind w:firstLine="708"/>
        <w:rPr>
          <w:rFonts w:ascii="Cambria" w:hAnsi="Cambria" w:cs="ArialNarrow"/>
          <w:color w:val="000000"/>
          <w:szCs w:val="24"/>
        </w:rPr>
      </w:pPr>
      <w:r w:rsidRPr="007936DE">
        <w:rPr>
          <w:rFonts w:ascii="Cambria" w:hAnsi="Cambria" w:cs="ArialNarrow"/>
          <w:color w:val="000000"/>
          <w:szCs w:val="24"/>
        </w:rPr>
        <w:t xml:space="preserve"> </w:t>
      </w:r>
      <w:r w:rsidRPr="007936DE">
        <w:rPr>
          <w:rFonts w:ascii="Cambria" w:hAnsi="Cambria" w:cs="ArialNarrow"/>
          <w:color w:val="000000"/>
          <w:szCs w:val="24"/>
        </w:rPr>
        <w:tab/>
        <w:t>Uczczenie 125 rocznicy założenia Krakowskiego Klubu Szachistów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Cs w:val="24"/>
        </w:rPr>
      </w:pPr>
      <w:r w:rsidRPr="007936DE">
        <w:rPr>
          <w:rFonts w:ascii="Cambria" w:hAnsi="Cambria" w:cs="Arial"/>
          <w:b/>
          <w:bCs/>
          <w:color w:val="0063AF"/>
          <w:szCs w:val="24"/>
        </w:rPr>
        <w:t xml:space="preserve">Organizator:   </w:t>
      </w:r>
      <w:r w:rsidRPr="007936DE">
        <w:rPr>
          <w:rFonts w:ascii="Cambria" w:hAnsi="Cambria" w:cs="ArialNarrow"/>
          <w:color w:val="000000"/>
          <w:szCs w:val="24"/>
        </w:rPr>
        <w:t>Krakowski Klub Szachistów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b/>
          <w:color w:val="000000"/>
          <w:szCs w:val="24"/>
        </w:rPr>
      </w:pPr>
      <w:r w:rsidRPr="007936DE">
        <w:rPr>
          <w:rFonts w:ascii="Cambria" w:hAnsi="Cambria" w:cs="ArialNarrow"/>
          <w:color w:val="000000"/>
          <w:szCs w:val="24"/>
        </w:rPr>
        <w:tab/>
      </w:r>
      <w:r w:rsidRPr="007936DE">
        <w:rPr>
          <w:rFonts w:ascii="Cambria" w:hAnsi="Cambria" w:cs="ArialNarrow"/>
          <w:color w:val="000000"/>
          <w:szCs w:val="24"/>
        </w:rPr>
        <w:tab/>
      </w:r>
      <w:r w:rsidRPr="007936DE">
        <w:rPr>
          <w:rFonts w:ascii="Cambria" w:hAnsi="Cambria" w:cs="ArialNarrow"/>
          <w:b/>
          <w:color w:val="000000"/>
          <w:szCs w:val="24"/>
        </w:rPr>
        <w:t>Turniej jest współfinansowany ze środków Miasta Krakowa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  <w:szCs w:val="24"/>
        </w:rPr>
      </w:pPr>
      <w:r w:rsidRPr="007936DE">
        <w:rPr>
          <w:rFonts w:ascii="Cambria" w:hAnsi="Cambria" w:cs="Arial"/>
          <w:b/>
          <w:bCs/>
          <w:color w:val="0063AF"/>
          <w:szCs w:val="24"/>
        </w:rPr>
        <w:t xml:space="preserve">Termin: </w:t>
      </w:r>
      <w:r w:rsidRPr="007936DE">
        <w:rPr>
          <w:rFonts w:ascii="Cambria" w:hAnsi="Cambria" w:cs="Arial"/>
          <w:b/>
          <w:bCs/>
          <w:color w:val="2F5496" w:themeColor="accent5" w:themeShade="BF"/>
          <w:szCs w:val="24"/>
        </w:rPr>
        <w:tab/>
      </w:r>
      <w:r w:rsidRPr="007936DE">
        <w:rPr>
          <w:rFonts w:ascii="Cambria" w:hAnsi="Cambria" w:cs="ArialNarrow"/>
          <w:color w:val="000000"/>
          <w:szCs w:val="24"/>
        </w:rPr>
        <w:t>Kraków, 15-16 września 2018 roku (ZSOS nr 2, os. Teatralne 35)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ind w:left="1418" w:hanging="1418"/>
        <w:rPr>
          <w:rFonts w:ascii="Cambria" w:hAnsi="Cambria" w:cs="ArialNarrow"/>
          <w:color w:val="000000"/>
        </w:rPr>
      </w:pPr>
      <w:r w:rsidRPr="007936DE">
        <w:rPr>
          <w:rFonts w:ascii="Cambria" w:hAnsi="Cambria" w:cs="Arial-BoldMT"/>
          <w:b/>
          <w:bCs/>
          <w:color w:val="0063AF"/>
        </w:rPr>
        <w:t xml:space="preserve">Udział: </w:t>
      </w:r>
      <w:r w:rsidRPr="007936DE">
        <w:rPr>
          <w:rFonts w:ascii="Cambria" w:hAnsi="Cambria" w:cs="Arial-BoldMT"/>
          <w:b/>
          <w:bCs/>
          <w:color w:val="1F497D"/>
        </w:rPr>
        <w:tab/>
      </w:r>
      <w:r w:rsidRPr="007936DE">
        <w:rPr>
          <w:rFonts w:ascii="Cambria" w:hAnsi="Cambria" w:cs="ArialNarrow"/>
          <w:color w:val="000000"/>
        </w:rPr>
        <w:t xml:space="preserve">W mistrzostwach mogą wziąć udział wszyscy chętni (limit miejsc 150 miejsc). 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</w:rPr>
      </w:pPr>
      <w:r w:rsidRPr="007936DE">
        <w:rPr>
          <w:rFonts w:ascii="Cambria" w:hAnsi="Cambria" w:cs="ArialNarrow"/>
          <w:color w:val="000000"/>
        </w:rPr>
        <w:t xml:space="preserve"> </w:t>
      </w:r>
      <w:r w:rsidRPr="007936DE">
        <w:rPr>
          <w:rFonts w:ascii="Cambria" w:hAnsi="Cambria" w:cs="ArialNarrow"/>
          <w:color w:val="000000"/>
        </w:rPr>
        <w:tab/>
      </w:r>
      <w:r w:rsidRPr="007936DE">
        <w:rPr>
          <w:rFonts w:ascii="Cambria" w:hAnsi="Cambria" w:cs="ArialNarrow"/>
          <w:color w:val="000000"/>
        </w:rPr>
        <w:tab/>
        <w:t>Zawody będą rozegrane systemem szwajcarskim w 5 grupach:</w:t>
      </w:r>
    </w:p>
    <w:p w:rsidR="007936DE" w:rsidRPr="000A13C4" w:rsidRDefault="007936DE" w:rsidP="007936DE">
      <w:pPr>
        <w:autoSpaceDE w:val="0"/>
        <w:autoSpaceDN w:val="0"/>
        <w:adjustRightInd w:val="0"/>
        <w:spacing w:after="0" w:line="240" w:lineRule="auto"/>
        <w:rPr>
          <w:rFonts w:ascii="Cambria" w:hAnsi="Cambria" w:cs="ArialNarrow-Bold"/>
          <w:b/>
          <w:bCs/>
          <w:color w:val="000000"/>
          <w:sz w:val="20"/>
          <w:szCs w:val="24"/>
        </w:rPr>
      </w:pPr>
    </w:p>
    <w:p w:rsidR="007936DE" w:rsidRPr="007936DE" w:rsidRDefault="007936DE" w:rsidP="007936DE">
      <w:pPr>
        <w:autoSpaceDE w:val="0"/>
        <w:autoSpaceDN w:val="0"/>
        <w:adjustRightInd w:val="0"/>
        <w:spacing w:after="0" w:line="240" w:lineRule="auto"/>
        <w:rPr>
          <w:rFonts w:ascii="Cambria" w:hAnsi="Cambria" w:cs="ArialNarrow-Bold"/>
          <w:b/>
          <w:bCs/>
          <w:color w:val="0063AF"/>
          <w:sz w:val="20"/>
          <w:szCs w:val="24"/>
        </w:rPr>
      </w:pPr>
      <w:r w:rsidRPr="007936DE">
        <w:rPr>
          <w:rFonts w:ascii="Cambria" w:hAnsi="Cambria" w:cs="ArialNarrow-Bold"/>
          <w:b/>
          <w:bCs/>
          <w:color w:val="0063AF"/>
          <w:sz w:val="20"/>
          <w:szCs w:val="24"/>
        </w:rPr>
        <w:t>Gr.</w:t>
      </w:r>
      <w:r w:rsidRPr="007936DE">
        <w:rPr>
          <w:rFonts w:ascii="Cambria" w:hAnsi="Cambria" w:cs="ArialNarrow-Bold"/>
          <w:b/>
          <w:bCs/>
          <w:color w:val="0063AF"/>
          <w:sz w:val="20"/>
          <w:szCs w:val="24"/>
        </w:rPr>
        <w:tab/>
        <w:t xml:space="preserve">Tempo gry </w:t>
      </w:r>
      <w:r w:rsidRPr="007936DE">
        <w:rPr>
          <w:rFonts w:ascii="Cambria" w:hAnsi="Cambria" w:cs="ArialNarrow-Bold"/>
          <w:b/>
          <w:bCs/>
          <w:color w:val="0063AF"/>
          <w:sz w:val="20"/>
          <w:szCs w:val="24"/>
        </w:rPr>
        <w:tab/>
      </w:r>
      <w:r w:rsidRPr="007936DE">
        <w:rPr>
          <w:rFonts w:ascii="Cambria" w:hAnsi="Cambria" w:cs="ArialNarrow-Bold"/>
          <w:b/>
          <w:bCs/>
          <w:color w:val="0063AF"/>
          <w:sz w:val="20"/>
          <w:szCs w:val="24"/>
        </w:rPr>
        <w:tab/>
        <w:t xml:space="preserve">Termin </w:t>
      </w:r>
      <w:r w:rsidRPr="007936DE">
        <w:rPr>
          <w:rFonts w:ascii="Cambria" w:hAnsi="Cambria" w:cs="ArialNarrow-Bold"/>
          <w:b/>
          <w:bCs/>
          <w:color w:val="0063AF"/>
          <w:sz w:val="20"/>
          <w:szCs w:val="24"/>
        </w:rPr>
        <w:tab/>
      </w:r>
      <w:r w:rsidRPr="007936DE">
        <w:rPr>
          <w:rFonts w:ascii="Cambria" w:hAnsi="Cambria" w:cs="ArialNarrow-Bold"/>
          <w:b/>
          <w:bCs/>
          <w:color w:val="0063AF"/>
          <w:sz w:val="20"/>
          <w:szCs w:val="24"/>
        </w:rPr>
        <w:tab/>
      </w:r>
      <w:proofErr w:type="spellStart"/>
      <w:r w:rsidRPr="007936DE">
        <w:rPr>
          <w:rFonts w:ascii="Cambria" w:hAnsi="Cambria" w:cs="ArialNarrow-Bold"/>
          <w:b/>
          <w:bCs/>
          <w:color w:val="0063AF"/>
          <w:sz w:val="20"/>
          <w:szCs w:val="24"/>
        </w:rPr>
        <w:t>Opł</w:t>
      </w:r>
      <w:proofErr w:type="spellEnd"/>
      <w:r w:rsidRPr="007936DE">
        <w:rPr>
          <w:rFonts w:ascii="Cambria" w:hAnsi="Cambria" w:cs="ArialNarrow-Bold"/>
          <w:b/>
          <w:bCs/>
          <w:color w:val="0063AF"/>
          <w:sz w:val="20"/>
          <w:szCs w:val="24"/>
        </w:rPr>
        <w:t>.</w:t>
      </w:r>
      <w:r w:rsidRPr="007936DE">
        <w:rPr>
          <w:rFonts w:ascii="Cambria" w:hAnsi="Cambria" w:cs="ArialNarrow-Bold"/>
          <w:b/>
          <w:bCs/>
          <w:color w:val="0063AF"/>
          <w:sz w:val="20"/>
          <w:szCs w:val="24"/>
        </w:rPr>
        <w:tab/>
        <w:t>Uczestnictwo</w:t>
      </w:r>
    </w:p>
    <w:p w:rsidR="007936DE" w:rsidRPr="000A13C4" w:rsidRDefault="007936DE" w:rsidP="007936DE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  <w:color w:val="000000"/>
          <w:sz w:val="20"/>
          <w:szCs w:val="24"/>
        </w:rPr>
      </w:pPr>
      <w:r w:rsidRPr="007936DE">
        <w:rPr>
          <w:rFonts w:ascii="Cambria" w:hAnsi="Cambria" w:cs="ArialNarrow-Bold"/>
          <w:b/>
          <w:bCs/>
          <w:color w:val="0063AF"/>
          <w:sz w:val="20"/>
          <w:szCs w:val="24"/>
        </w:rPr>
        <w:t>„A”</w:t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 xml:space="preserve">5 rund, 60’+30’’ </w:t>
      </w:r>
      <w:r w:rsidRPr="000A13C4">
        <w:rPr>
          <w:rFonts w:ascii="Cambria" w:hAnsi="Cambria" w:cs="ArialNarrow"/>
          <w:color w:val="000000"/>
          <w:sz w:val="20"/>
          <w:szCs w:val="24"/>
        </w:rPr>
        <w:tab/>
      </w:r>
      <w:r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 xml:space="preserve">15-16 września </w:t>
      </w:r>
      <w:r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>50 zł</w:t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>OPEN  do 2199 FIDE</w:t>
      </w:r>
    </w:p>
    <w:p w:rsidR="007936DE" w:rsidRPr="000A13C4" w:rsidRDefault="007936DE" w:rsidP="007936DE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  <w:color w:val="000000"/>
          <w:sz w:val="20"/>
          <w:szCs w:val="24"/>
        </w:rPr>
      </w:pPr>
      <w:r w:rsidRPr="000A13C4">
        <w:rPr>
          <w:rFonts w:ascii="Cambria" w:hAnsi="Cambria" w:cs="ArialNarrow-Bold"/>
          <w:b/>
          <w:bCs/>
          <w:color w:val="2F5496" w:themeColor="accent5" w:themeShade="BF"/>
          <w:sz w:val="20"/>
          <w:szCs w:val="24"/>
        </w:rPr>
        <w:t xml:space="preserve">„B” </w:t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 xml:space="preserve">7 rund, 30’+30’’ </w:t>
      </w:r>
      <w:r w:rsidRPr="000A13C4">
        <w:rPr>
          <w:rFonts w:ascii="Cambria" w:hAnsi="Cambria" w:cs="ArialNarrow"/>
          <w:color w:val="000000"/>
          <w:sz w:val="20"/>
          <w:szCs w:val="24"/>
        </w:rPr>
        <w:tab/>
      </w:r>
      <w:r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>15-16 września</w:t>
      </w:r>
      <w:r w:rsidRPr="000A13C4">
        <w:rPr>
          <w:rFonts w:ascii="Cambria" w:hAnsi="Cambria" w:cs="ArialNarrow"/>
          <w:color w:val="000000"/>
          <w:sz w:val="20"/>
          <w:szCs w:val="24"/>
        </w:rPr>
        <w:tab/>
      </w:r>
      <w:r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 xml:space="preserve">50 zł </w:t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>zaw. urodzeni w 200</w:t>
      </w:r>
      <w:r>
        <w:rPr>
          <w:rFonts w:ascii="Cambria" w:hAnsi="Cambria" w:cs="ArialNarrow"/>
          <w:color w:val="000000"/>
          <w:sz w:val="20"/>
          <w:szCs w:val="24"/>
        </w:rPr>
        <w:t>5</w:t>
      </w:r>
      <w:r w:rsidRPr="000A13C4">
        <w:rPr>
          <w:rFonts w:ascii="Cambria" w:hAnsi="Cambria" w:cs="ArialNarrow"/>
          <w:color w:val="000000"/>
          <w:sz w:val="20"/>
          <w:szCs w:val="24"/>
        </w:rPr>
        <w:t xml:space="preserve"> r. i mł. (</w:t>
      </w:r>
      <w:r>
        <w:rPr>
          <w:rFonts w:ascii="Cambria" w:hAnsi="Cambria" w:cs="ArialNarrow"/>
          <w:color w:val="000000"/>
          <w:sz w:val="20"/>
          <w:szCs w:val="24"/>
        </w:rPr>
        <w:t>FIDE do</w:t>
      </w:r>
      <w:r w:rsidRPr="000A13C4">
        <w:rPr>
          <w:rFonts w:ascii="Cambria" w:hAnsi="Cambria" w:cs="ArialNarrow"/>
          <w:color w:val="000000"/>
          <w:sz w:val="20"/>
          <w:szCs w:val="24"/>
        </w:rPr>
        <w:t xml:space="preserve"> 1</w:t>
      </w:r>
      <w:r>
        <w:rPr>
          <w:rFonts w:ascii="Cambria" w:hAnsi="Cambria" w:cs="ArialNarrow"/>
          <w:color w:val="000000"/>
          <w:sz w:val="20"/>
          <w:szCs w:val="24"/>
        </w:rPr>
        <w:t>599</w:t>
      </w:r>
      <w:r w:rsidRPr="000A13C4">
        <w:rPr>
          <w:rFonts w:ascii="Cambria" w:hAnsi="Cambria" w:cs="ArialNarrow"/>
          <w:color w:val="000000"/>
          <w:sz w:val="20"/>
          <w:szCs w:val="24"/>
        </w:rPr>
        <w:t xml:space="preserve">) </w:t>
      </w:r>
    </w:p>
    <w:p w:rsidR="007936DE" w:rsidRPr="000A13C4" w:rsidRDefault="007936DE" w:rsidP="007936DE">
      <w:pPr>
        <w:autoSpaceDE w:val="0"/>
        <w:autoSpaceDN w:val="0"/>
        <w:adjustRightInd w:val="0"/>
        <w:spacing w:after="0" w:line="240" w:lineRule="auto"/>
        <w:rPr>
          <w:rFonts w:ascii="Cambria" w:hAnsi="Cambria" w:cs="ArialNarrow-Bold"/>
          <w:b/>
          <w:bCs/>
          <w:color w:val="000000"/>
          <w:sz w:val="20"/>
          <w:szCs w:val="24"/>
        </w:rPr>
      </w:pPr>
      <w:r w:rsidRPr="000A13C4">
        <w:rPr>
          <w:rFonts w:ascii="Cambria" w:hAnsi="Cambria" w:cs="ArialNarrow-Bold"/>
          <w:b/>
          <w:bCs/>
          <w:color w:val="2F5496" w:themeColor="accent5" w:themeShade="BF"/>
          <w:sz w:val="20"/>
          <w:szCs w:val="24"/>
        </w:rPr>
        <w:t>„C”</w:t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-Bold"/>
          <w:bCs/>
          <w:color w:val="000000"/>
          <w:sz w:val="20"/>
          <w:szCs w:val="24"/>
        </w:rPr>
        <w:t>7 rund, 30’+30’’</w:t>
      </w:r>
      <w:r w:rsidRPr="000A13C4">
        <w:rPr>
          <w:rFonts w:ascii="Cambria" w:hAnsi="Cambria" w:cs="ArialNarrow-Bold"/>
          <w:bCs/>
          <w:color w:val="000000"/>
          <w:sz w:val="20"/>
          <w:szCs w:val="24"/>
        </w:rPr>
        <w:tab/>
      </w:r>
      <w:r>
        <w:rPr>
          <w:rFonts w:ascii="Cambria" w:hAnsi="Cambria" w:cs="ArialNarrow-Bold"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-Bold"/>
          <w:bCs/>
          <w:color w:val="000000"/>
          <w:sz w:val="20"/>
          <w:szCs w:val="24"/>
        </w:rPr>
        <w:t>15-16 września</w:t>
      </w:r>
      <w:r w:rsidRPr="000A13C4">
        <w:rPr>
          <w:rFonts w:ascii="Cambria" w:hAnsi="Cambria" w:cs="ArialNarrow-Bold"/>
          <w:bCs/>
          <w:color w:val="000000"/>
          <w:sz w:val="20"/>
          <w:szCs w:val="24"/>
        </w:rPr>
        <w:tab/>
      </w:r>
      <w:r>
        <w:rPr>
          <w:rFonts w:ascii="Cambria" w:hAnsi="Cambria" w:cs="ArialNarrow-Bold"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>40 zł</w:t>
      </w:r>
      <w:r w:rsidRPr="000A13C4">
        <w:rPr>
          <w:rFonts w:ascii="Cambria" w:hAnsi="Cambria" w:cs="ArialNarrow-Bold"/>
          <w:bCs/>
          <w:color w:val="000000"/>
          <w:sz w:val="20"/>
          <w:szCs w:val="24"/>
        </w:rPr>
        <w:tab/>
        <w:t>zaw. urodzeni w 2007 r. i mł. (</w:t>
      </w:r>
      <w:proofErr w:type="spellStart"/>
      <w:r w:rsidRPr="000A13C4">
        <w:rPr>
          <w:rFonts w:ascii="Cambria" w:hAnsi="Cambria" w:cs="ArialNarrow"/>
          <w:color w:val="000000"/>
          <w:sz w:val="20"/>
          <w:szCs w:val="24"/>
        </w:rPr>
        <w:t>rank</w:t>
      </w:r>
      <w:proofErr w:type="spellEnd"/>
      <w:r w:rsidRPr="000A13C4">
        <w:rPr>
          <w:rFonts w:ascii="Cambria" w:hAnsi="Cambria" w:cs="ArialNarrow"/>
          <w:color w:val="000000"/>
          <w:sz w:val="20"/>
          <w:szCs w:val="24"/>
        </w:rPr>
        <w:t>. 1250-1400)</w:t>
      </w:r>
    </w:p>
    <w:p w:rsidR="007936DE" w:rsidRPr="000A13C4" w:rsidRDefault="007936DE" w:rsidP="007936DE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  <w:color w:val="000000"/>
          <w:sz w:val="20"/>
          <w:szCs w:val="24"/>
        </w:rPr>
      </w:pPr>
      <w:r w:rsidRPr="000A13C4">
        <w:rPr>
          <w:rFonts w:ascii="Cambria" w:hAnsi="Cambria" w:cs="ArialNarrow-Bold"/>
          <w:b/>
          <w:bCs/>
          <w:color w:val="2F5496" w:themeColor="accent5" w:themeShade="BF"/>
          <w:sz w:val="20"/>
          <w:szCs w:val="24"/>
        </w:rPr>
        <w:t>„D”</w:t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 xml:space="preserve">7 rund, 30’ </w:t>
      </w:r>
      <w:r w:rsidRPr="000A13C4"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ab/>
        <w:t>15 września</w:t>
      </w:r>
      <w:r w:rsidRPr="000A13C4"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b/>
          <w:color w:val="000000"/>
          <w:sz w:val="20"/>
          <w:szCs w:val="24"/>
        </w:rPr>
        <w:t>25</w:t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 xml:space="preserve"> zł</w:t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>zaw. urodzeni w 200</w:t>
      </w:r>
      <w:r>
        <w:rPr>
          <w:rFonts w:ascii="Cambria" w:hAnsi="Cambria" w:cs="ArialNarrow"/>
          <w:color w:val="000000"/>
          <w:sz w:val="20"/>
          <w:szCs w:val="24"/>
        </w:rPr>
        <w:t>5</w:t>
      </w:r>
      <w:r w:rsidRPr="000A13C4">
        <w:rPr>
          <w:rFonts w:ascii="Cambria" w:hAnsi="Cambria" w:cs="ArialNarrow"/>
          <w:color w:val="000000"/>
          <w:sz w:val="20"/>
          <w:szCs w:val="24"/>
        </w:rPr>
        <w:t xml:space="preserve"> r. i mł. (max. IV kat.)</w:t>
      </w:r>
    </w:p>
    <w:p w:rsidR="007936DE" w:rsidRPr="000A13C4" w:rsidRDefault="007936DE" w:rsidP="007936DE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  <w:color w:val="000000"/>
          <w:sz w:val="20"/>
          <w:szCs w:val="24"/>
        </w:rPr>
      </w:pPr>
      <w:r w:rsidRPr="000A13C4">
        <w:rPr>
          <w:rFonts w:ascii="Cambria" w:hAnsi="Cambria" w:cs="ArialNarrow-Bold"/>
          <w:b/>
          <w:bCs/>
          <w:color w:val="2F5496" w:themeColor="accent5" w:themeShade="BF"/>
          <w:sz w:val="20"/>
          <w:szCs w:val="24"/>
        </w:rPr>
        <w:t xml:space="preserve">„E” </w:t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 xml:space="preserve">7 rund, 30’ </w:t>
      </w:r>
      <w:r w:rsidRPr="000A13C4"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ab/>
        <w:t>15 września</w:t>
      </w:r>
      <w:r w:rsidRPr="000A13C4"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ab/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 xml:space="preserve">25 zł </w:t>
      </w:r>
      <w:r w:rsidRPr="000A13C4">
        <w:rPr>
          <w:rFonts w:ascii="Cambria" w:hAnsi="Cambria" w:cs="ArialNarrow-Bold"/>
          <w:b/>
          <w:bCs/>
          <w:color w:val="000000"/>
          <w:sz w:val="20"/>
          <w:szCs w:val="24"/>
        </w:rPr>
        <w:tab/>
      </w:r>
      <w:r w:rsidRPr="000A13C4">
        <w:rPr>
          <w:rFonts w:ascii="Cambria" w:hAnsi="Cambria" w:cs="ArialNarrow"/>
          <w:color w:val="000000"/>
          <w:sz w:val="20"/>
          <w:szCs w:val="24"/>
        </w:rPr>
        <w:t>zaw. urodzeni w 20</w:t>
      </w:r>
      <w:r>
        <w:rPr>
          <w:rFonts w:ascii="Cambria" w:hAnsi="Cambria" w:cs="ArialNarrow"/>
          <w:color w:val="000000"/>
          <w:sz w:val="20"/>
          <w:szCs w:val="24"/>
        </w:rPr>
        <w:t>10</w:t>
      </w:r>
      <w:r w:rsidRPr="000A13C4">
        <w:rPr>
          <w:rFonts w:ascii="Cambria" w:hAnsi="Cambria" w:cs="ArialNarrow"/>
          <w:color w:val="000000"/>
          <w:sz w:val="20"/>
          <w:szCs w:val="24"/>
        </w:rPr>
        <w:t xml:space="preserve"> r. i mł. (max. IV kat.)</w:t>
      </w:r>
    </w:p>
    <w:p w:rsidR="007936DE" w:rsidRPr="000A13C4" w:rsidRDefault="007936DE" w:rsidP="0079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</w:rPr>
      </w:pPr>
    </w:p>
    <w:p w:rsidR="007936DE" w:rsidRPr="007936DE" w:rsidRDefault="007936DE" w:rsidP="007936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</w:rPr>
      </w:pPr>
      <w:r w:rsidRPr="007936DE">
        <w:rPr>
          <w:rFonts w:ascii="Cambria" w:hAnsi="Cambria" w:cs="ArialNarrow"/>
          <w:color w:val="000000"/>
        </w:rPr>
        <w:t xml:space="preserve">W przypadku opłacenia wpisowego przelewem na konto KKSz do </w:t>
      </w:r>
      <w:r w:rsidRPr="007936DE">
        <w:rPr>
          <w:rFonts w:ascii="Cambria" w:hAnsi="Cambria" w:cs="ArialNarrow-Bold"/>
          <w:b/>
          <w:bCs/>
          <w:color w:val="000000"/>
        </w:rPr>
        <w:t xml:space="preserve">13 września </w:t>
      </w:r>
      <w:r w:rsidRPr="007936DE">
        <w:rPr>
          <w:rFonts w:ascii="Cambria" w:hAnsi="Cambria" w:cs="ArialNarrow"/>
          <w:color w:val="000000"/>
        </w:rPr>
        <w:t>wpisowe jest niższe</w:t>
      </w:r>
      <w:r w:rsidRPr="007936DE">
        <w:rPr>
          <w:rFonts w:ascii="Cambria" w:hAnsi="Cambria" w:cs="ArialNarrow"/>
          <w:color w:val="000000"/>
        </w:rPr>
        <w:br/>
        <w:t xml:space="preserve">o </w:t>
      </w:r>
      <w:r w:rsidRPr="007936DE">
        <w:rPr>
          <w:rFonts w:ascii="Cambria" w:hAnsi="Cambria" w:cs="ArialNarrow"/>
          <w:b/>
          <w:color w:val="000000"/>
        </w:rPr>
        <w:t>10 zł</w:t>
      </w:r>
      <w:r w:rsidRPr="007936DE">
        <w:rPr>
          <w:rFonts w:ascii="Cambria" w:hAnsi="Cambria" w:cs="ArialNarrow"/>
          <w:color w:val="000000"/>
        </w:rPr>
        <w:t>. Dane do przelewu: Krakowski Klub Szachistów, ul. Prądnicka 43, 31-202 Kraków, Krakowski Bank Spółdzielczy: 51 8591 0007 0020 0052 8360 0001 tytułem: Turniej Jubileuszowy, Imię Nazwisko, grupa.</w:t>
      </w:r>
    </w:p>
    <w:p w:rsidR="000E025D" w:rsidRPr="000E025D" w:rsidRDefault="000E025D" w:rsidP="007936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  <w:u w:val="single"/>
        </w:rPr>
      </w:pPr>
      <w:r w:rsidRPr="000E025D">
        <w:rPr>
          <w:rFonts w:ascii="Cambria" w:hAnsi="Cambria" w:cs="Arial"/>
          <w:bCs/>
          <w:color w:val="000000" w:themeColor="text1"/>
          <w:u w:val="single"/>
        </w:rPr>
        <w:t xml:space="preserve">Zgodnie z uchwałą </w:t>
      </w:r>
      <w:r>
        <w:rPr>
          <w:rFonts w:ascii="Cambria" w:hAnsi="Cambria" w:cs="Arial"/>
          <w:bCs/>
          <w:color w:val="000000" w:themeColor="text1"/>
          <w:u w:val="single"/>
        </w:rPr>
        <w:t xml:space="preserve">Zarządu </w:t>
      </w:r>
      <w:r w:rsidRPr="000E025D">
        <w:rPr>
          <w:rFonts w:ascii="Cambria" w:hAnsi="Cambria" w:cs="Arial"/>
          <w:bCs/>
          <w:color w:val="000000" w:themeColor="text1"/>
          <w:u w:val="single"/>
        </w:rPr>
        <w:t>P</w:t>
      </w:r>
      <w:r>
        <w:rPr>
          <w:rFonts w:ascii="Cambria" w:hAnsi="Cambria" w:cs="Arial"/>
          <w:bCs/>
          <w:color w:val="000000" w:themeColor="text1"/>
          <w:u w:val="single"/>
        </w:rPr>
        <w:t xml:space="preserve">olskiego </w:t>
      </w:r>
      <w:r w:rsidRPr="000E025D">
        <w:rPr>
          <w:rFonts w:ascii="Cambria" w:hAnsi="Cambria" w:cs="Arial"/>
          <w:bCs/>
          <w:color w:val="000000" w:themeColor="text1"/>
          <w:u w:val="single"/>
        </w:rPr>
        <w:t>Z</w:t>
      </w:r>
      <w:r>
        <w:rPr>
          <w:rFonts w:ascii="Cambria" w:hAnsi="Cambria" w:cs="Arial"/>
          <w:bCs/>
          <w:color w:val="000000" w:themeColor="text1"/>
          <w:u w:val="single"/>
        </w:rPr>
        <w:t xml:space="preserve">wiązku </w:t>
      </w:r>
      <w:r w:rsidRPr="000E025D">
        <w:rPr>
          <w:rFonts w:ascii="Cambria" w:hAnsi="Cambria" w:cs="Arial"/>
          <w:bCs/>
          <w:color w:val="000000" w:themeColor="text1"/>
          <w:u w:val="single"/>
        </w:rPr>
        <w:t>Szach</w:t>
      </w:r>
      <w:r>
        <w:rPr>
          <w:rFonts w:ascii="Cambria" w:hAnsi="Cambria" w:cs="Arial"/>
          <w:bCs/>
          <w:color w:val="000000" w:themeColor="text1"/>
          <w:u w:val="single"/>
        </w:rPr>
        <w:t>owego</w:t>
      </w:r>
      <w:r w:rsidRPr="000E025D">
        <w:rPr>
          <w:rFonts w:ascii="Cambria" w:hAnsi="Cambria" w:cs="Arial"/>
          <w:bCs/>
          <w:color w:val="000000" w:themeColor="text1"/>
          <w:u w:val="single"/>
        </w:rPr>
        <w:t xml:space="preserve"> zawodnicy nie zarejestrowani w klubach </w:t>
      </w:r>
      <w:r>
        <w:rPr>
          <w:rFonts w:ascii="Cambria" w:hAnsi="Cambria" w:cs="Arial"/>
          <w:bCs/>
          <w:color w:val="000000" w:themeColor="text1"/>
          <w:u w:val="single"/>
        </w:rPr>
        <w:t xml:space="preserve">(wg CR </w:t>
      </w:r>
      <w:proofErr w:type="spellStart"/>
      <w:r>
        <w:rPr>
          <w:rFonts w:ascii="Cambria" w:hAnsi="Cambria" w:cs="Arial"/>
          <w:bCs/>
          <w:color w:val="000000" w:themeColor="text1"/>
          <w:u w:val="single"/>
        </w:rPr>
        <w:t>PZSzach</w:t>
      </w:r>
      <w:proofErr w:type="spellEnd"/>
      <w:r>
        <w:rPr>
          <w:rFonts w:ascii="Cambria" w:hAnsi="Cambria" w:cs="Arial"/>
          <w:bCs/>
          <w:color w:val="000000" w:themeColor="text1"/>
          <w:u w:val="single"/>
        </w:rPr>
        <w:t xml:space="preserve">) </w:t>
      </w:r>
      <w:r w:rsidRPr="000E025D">
        <w:rPr>
          <w:rFonts w:ascii="Cambria" w:hAnsi="Cambria" w:cs="Arial"/>
          <w:bCs/>
          <w:color w:val="000000" w:themeColor="text1"/>
          <w:u w:val="single"/>
        </w:rPr>
        <w:t xml:space="preserve">płacą </w:t>
      </w:r>
      <w:r>
        <w:rPr>
          <w:rFonts w:ascii="Cambria" w:hAnsi="Cambria" w:cs="Arial"/>
          <w:bCs/>
          <w:color w:val="000000" w:themeColor="text1"/>
          <w:u w:val="single"/>
        </w:rPr>
        <w:t xml:space="preserve">dodatkową opłatę dla </w:t>
      </w:r>
      <w:proofErr w:type="spellStart"/>
      <w:r>
        <w:rPr>
          <w:rFonts w:ascii="Cambria" w:hAnsi="Cambria" w:cs="Arial"/>
          <w:bCs/>
          <w:color w:val="000000" w:themeColor="text1"/>
          <w:u w:val="single"/>
        </w:rPr>
        <w:t>PZSzach</w:t>
      </w:r>
      <w:proofErr w:type="spellEnd"/>
      <w:r>
        <w:rPr>
          <w:rFonts w:ascii="Cambria" w:hAnsi="Cambria" w:cs="Arial"/>
          <w:bCs/>
          <w:color w:val="000000" w:themeColor="text1"/>
          <w:u w:val="single"/>
        </w:rPr>
        <w:t xml:space="preserve"> w wysokości </w:t>
      </w:r>
      <w:r w:rsidRPr="000E025D">
        <w:rPr>
          <w:rFonts w:ascii="Cambria" w:hAnsi="Cambria" w:cs="Arial"/>
          <w:bCs/>
          <w:color w:val="000000" w:themeColor="text1"/>
          <w:u w:val="single"/>
        </w:rPr>
        <w:t>10 zł.</w:t>
      </w:r>
    </w:p>
    <w:p w:rsidR="007936DE" w:rsidRPr="007936DE" w:rsidRDefault="007936DE" w:rsidP="007936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</w:rPr>
      </w:pPr>
      <w:r w:rsidRPr="007936DE">
        <w:rPr>
          <w:rFonts w:ascii="Cambria" w:hAnsi="Cambria" w:cs="Arial"/>
          <w:bCs/>
          <w:color w:val="000000" w:themeColor="text1"/>
        </w:rPr>
        <w:t xml:space="preserve">Turniej „A” i „B” są zgłoszone do oceny rankingowej FIDE. W turnieju „A” można zdobyć tzw. „małą normę” na tytuł KM i </w:t>
      </w:r>
      <w:proofErr w:type="spellStart"/>
      <w:r w:rsidRPr="007936DE">
        <w:rPr>
          <w:rFonts w:ascii="Cambria" w:hAnsi="Cambria" w:cs="Arial"/>
          <w:bCs/>
          <w:color w:val="000000" w:themeColor="text1"/>
        </w:rPr>
        <w:t>I</w:t>
      </w:r>
      <w:proofErr w:type="spellEnd"/>
      <w:r w:rsidRPr="007936DE">
        <w:rPr>
          <w:rFonts w:ascii="Cambria" w:hAnsi="Cambria" w:cs="Arial"/>
          <w:bCs/>
          <w:color w:val="000000" w:themeColor="text1"/>
        </w:rPr>
        <w:t xml:space="preserve"> kategorię.</w:t>
      </w:r>
      <w:r w:rsidRPr="007936DE">
        <w:rPr>
          <w:rFonts w:ascii="Cambria" w:hAnsi="Cambria" w:cs="Arial"/>
          <w:bCs/>
          <w:color w:val="1F497D"/>
        </w:rPr>
        <w:t xml:space="preserve"> </w:t>
      </w:r>
      <w:r w:rsidRPr="007936DE">
        <w:rPr>
          <w:rFonts w:ascii="Cambria" w:hAnsi="Cambria" w:cs="Arial"/>
          <w:bCs/>
          <w:color w:val="000000" w:themeColor="text1"/>
        </w:rPr>
        <w:t>W turnieju „B” i „C” można zdobyć do II kat. (ew. I kobiecej), a w turniejach „D”</w:t>
      </w:r>
      <w:r>
        <w:rPr>
          <w:rFonts w:ascii="Cambria" w:hAnsi="Cambria" w:cs="Arial"/>
          <w:bCs/>
          <w:color w:val="000000" w:themeColor="text1"/>
        </w:rPr>
        <w:br/>
      </w:r>
      <w:r w:rsidRPr="007936DE">
        <w:rPr>
          <w:rFonts w:ascii="Cambria" w:hAnsi="Cambria" w:cs="Arial"/>
          <w:bCs/>
          <w:color w:val="000000" w:themeColor="text1"/>
        </w:rPr>
        <w:t>i „E” do IV kategorii szachowej włącznie.</w:t>
      </w:r>
    </w:p>
    <w:p w:rsidR="007936DE" w:rsidRPr="007936DE" w:rsidRDefault="007936DE" w:rsidP="007936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Narrow"/>
          <w:color w:val="000000"/>
        </w:rPr>
      </w:pPr>
      <w:r w:rsidRPr="007936DE">
        <w:rPr>
          <w:rFonts w:ascii="Cambria" w:hAnsi="Cambria" w:cs="ArialNarrow"/>
          <w:szCs w:val="24"/>
        </w:rPr>
        <w:t>Uczestnictwo należy zgłosić przez serwis www.chessarbiter.com, telefonicznie (791655136 – wyłącznie SMS) lub mailem jwolak@kksz.krakow.pl do dnia 13 września. Należy przy tym podać imię, nazwisko, datę ur., klub i kategorię szachową.</w:t>
      </w:r>
    </w:p>
    <w:p w:rsidR="007936DE" w:rsidRPr="007936DE" w:rsidRDefault="007936DE" w:rsidP="007936DE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b/>
          <w:bCs/>
          <w:color w:val="1F497D"/>
        </w:rPr>
      </w:pPr>
      <w:r w:rsidRPr="007936DE">
        <w:rPr>
          <w:rFonts w:ascii="Arial" w:hAnsi="Arial" w:cs="Arial"/>
          <w:b/>
          <w:bCs/>
          <w:color w:val="1F497D"/>
        </w:rPr>
        <w:t xml:space="preserve"> 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b/>
          <w:bCs/>
          <w:color w:val="0063AF"/>
        </w:rPr>
      </w:pPr>
      <w:r w:rsidRPr="007936DE">
        <w:rPr>
          <w:rFonts w:ascii="Cambria" w:hAnsi="Cambria" w:cs="Arial"/>
          <w:b/>
          <w:bCs/>
          <w:color w:val="0063AF"/>
        </w:rPr>
        <w:t>Nagrody:</w:t>
      </w:r>
    </w:p>
    <w:p w:rsidR="007936DE" w:rsidRPr="007936DE" w:rsidRDefault="007936DE" w:rsidP="007936DE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mbria" w:hAnsi="Cambria" w:cs="ArialNarrow"/>
          <w:color w:val="000000"/>
        </w:rPr>
      </w:pPr>
      <w:r w:rsidRPr="007936DE">
        <w:rPr>
          <w:rFonts w:ascii="Cambria" w:hAnsi="Cambria" w:cs="ArialNarrow"/>
          <w:color w:val="000000"/>
        </w:rPr>
        <w:t xml:space="preserve">Puchary za miejsca 1-3 w każdej grupie. Dyplomy dla wszystkich zawodników. Nagrody gwarantowane: </w:t>
      </w:r>
      <w:r w:rsidRPr="007936DE">
        <w:rPr>
          <w:rFonts w:ascii="Cambria" w:hAnsi="Cambria" w:cs="ArialNarrow"/>
          <w:color w:val="000000"/>
        </w:rPr>
        <w:br/>
      </w:r>
      <w:r w:rsidRPr="007936DE">
        <w:rPr>
          <w:rFonts w:ascii="Cambria" w:hAnsi="Cambria" w:cs="ArialNarrow"/>
          <w:b/>
          <w:color w:val="000000"/>
        </w:rPr>
        <w:t>gr. „A”</w:t>
      </w:r>
      <w:r>
        <w:rPr>
          <w:rFonts w:ascii="Cambria" w:hAnsi="Cambria" w:cs="ArialNarrow"/>
          <w:b/>
          <w:color w:val="000000"/>
        </w:rPr>
        <w:t>:</w:t>
      </w:r>
      <w:r w:rsidRPr="007936DE">
        <w:rPr>
          <w:rFonts w:ascii="Cambria" w:hAnsi="Cambria" w:cs="ArialNarrow"/>
          <w:color w:val="000000"/>
        </w:rPr>
        <w:t xml:space="preserve"> I – 300 zł (II i III miejsce nagrody finansowe),</w:t>
      </w:r>
      <w:r>
        <w:rPr>
          <w:rFonts w:ascii="Cambria" w:hAnsi="Cambria" w:cs="ArialNarrow"/>
          <w:color w:val="000000"/>
        </w:rPr>
        <w:t xml:space="preserve"> </w:t>
      </w:r>
      <w:r w:rsidRPr="007936DE">
        <w:rPr>
          <w:rFonts w:ascii="Cambria" w:hAnsi="Cambria" w:cs="ArialNarrow"/>
          <w:b/>
          <w:color w:val="000000"/>
        </w:rPr>
        <w:t>gr. „B”</w:t>
      </w:r>
      <w:r w:rsidRPr="007936DE">
        <w:rPr>
          <w:rFonts w:ascii="Cambria" w:hAnsi="Cambria" w:cs="ArialNarrow"/>
          <w:color w:val="000000"/>
        </w:rPr>
        <w:t xml:space="preserve"> i </w:t>
      </w:r>
      <w:r w:rsidRPr="007936DE">
        <w:rPr>
          <w:rFonts w:ascii="Cambria" w:hAnsi="Cambria" w:cs="ArialNarrow"/>
          <w:b/>
          <w:color w:val="000000"/>
        </w:rPr>
        <w:t>„C”</w:t>
      </w:r>
      <w:r>
        <w:rPr>
          <w:rFonts w:ascii="Cambria" w:hAnsi="Cambria" w:cs="ArialNarrow"/>
          <w:color w:val="000000"/>
        </w:rPr>
        <w:t xml:space="preserve">: </w:t>
      </w:r>
      <w:r w:rsidRPr="007936DE">
        <w:rPr>
          <w:rFonts w:ascii="Cambria" w:hAnsi="Cambria" w:cs="ArialNarrow"/>
          <w:color w:val="000000"/>
        </w:rPr>
        <w:t>I – 200 zł (gotówka/bon towarowy),</w:t>
      </w:r>
      <w:r>
        <w:rPr>
          <w:rFonts w:ascii="Cambria" w:hAnsi="Cambria" w:cs="ArialNarrow"/>
          <w:color w:val="000000"/>
        </w:rPr>
        <w:t xml:space="preserve"> </w:t>
      </w:r>
      <w:r w:rsidRPr="007936DE">
        <w:rPr>
          <w:rFonts w:ascii="Cambria" w:hAnsi="Cambria" w:cs="ArialNarrow"/>
          <w:b/>
          <w:color w:val="000000"/>
        </w:rPr>
        <w:t>gr. „D”</w:t>
      </w:r>
      <w:r w:rsidRPr="007936DE">
        <w:rPr>
          <w:rFonts w:ascii="Cambria" w:hAnsi="Cambria" w:cs="ArialNarrow"/>
          <w:color w:val="000000"/>
        </w:rPr>
        <w:t xml:space="preserve"> i </w:t>
      </w:r>
      <w:r w:rsidRPr="007936DE">
        <w:rPr>
          <w:rFonts w:ascii="Cambria" w:hAnsi="Cambria" w:cs="ArialNarrow"/>
          <w:b/>
          <w:color w:val="000000"/>
        </w:rPr>
        <w:t>„E”</w:t>
      </w:r>
      <w:r>
        <w:rPr>
          <w:rFonts w:ascii="Cambria" w:hAnsi="Cambria" w:cs="ArialNarrow"/>
          <w:b/>
          <w:color w:val="000000"/>
        </w:rPr>
        <w:t>:</w:t>
      </w:r>
      <w:r>
        <w:rPr>
          <w:rFonts w:ascii="Cambria" w:hAnsi="Cambria" w:cs="ArialNarrow"/>
          <w:color w:val="000000"/>
        </w:rPr>
        <w:t xml:space="preserve"> </w:t>
      </w:r>
      <w:r w:rsidRPr="007936DE">
        <w:rPr>
          <w:rFonts w:ascii="Cambria" w:hAnsi="Cambria" w:cs="ArialNarrow"/>
          <w:color w:val="000000"/>
        </w:rPr>
        <w:t>I – 100 zł (gotówka/bon towarowy).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bCs/>
          <w:color w:val="1F497D"/>
        </w:rPr>
      </w:pP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bCs/>
          <w:color w:val="0063AF"/>
        </w:rPr>
      </w:pPr>
      <w:r w:rsidRPr="007936DE">
        <w:rPr>
          <w:rFonts w:ascii="Cambria" w:hAnsi="Cambria" w:cs="Arial"/>
          <w:b/>
          <w:bCs/>
          <w:color w:val="0063AF"/>
        </w:rPr>
        <w:t>Terminarz: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</w:rPr>
      </w:pPr>
      <w:r w:rsidRPr="007936DE">
        <w:rPr>
          <w:rFonts w:ascii="Cambria" w:hAnsi="Cambria" w:cs="ArialNarrow-Bold"/>
          <w:b/>
          <w:bCs/>
          <w:color w:val="0063AF"/>
        </w:rPr>
        <w:t>„A”</w:t>
      </w:r>
      <w:r w:rsidRPr="007936DE">
        <w:rPr>
          <w:rFonts w:ascii="Cambria" w:hAnsi="Cambria" w:cs="ArialNarrow-Bold"/>
          <w:b/>
          <w:bCs/>
          <w:color w:val="0063AF"/>
        </w:rPr>
        <w:tab/>
      </w:r>
      <w:r w:rsidRPr="007936DE">
        <w:rPr>
          <w:rFonts w:ascii="Cambria" w:hAnsi="Cambria" w:cs="ArialNarrow-Bold"/>
          <w:b/>
          <w:bCs/>
          <w:color w:val="000000"/>
        </w:rPr>
        <w:t xml:space="preserve">    </w:t>
      </w:r>
      <w:proofErr w:type="spellStart"/>
      <w:r w:rsidRPr="007936DE">
        <w:rPr>
          <w:rFonts w:ascii="Cambria" w:hAnsi="Cambria" w:cs="ArialNarrow"/>
          <w:b/>
          <w:color w:val="000000"/>
        </w:rPr>
        <w:t>sb</w:t>
      </w:r>
      <w:proofErr w:type="spellEnd"/>
      <w:r w:rsidRPr="007936DE">
        <w:rPr>
          <w:rFonts w:ascii="Cambria" w:hAnsi="Cambria" w:cs="ArialNarrow"/>
          <w:color w:val="000000"/>
        </w:rPr>
        <w:t>: do 9</w:t>
      </w:r>
      <w:r w:rsidRPr="007936DE">
        <w:rPr>
          <w:rFonts w:ascii="Cambria" w:hAnsi="Cambria" w:cs="ArialNarrow"/>
          <w:color w:val="000000"/>
          <w:vertAlign w:val="superscript"/>
        </w:rPr>
        <w:t>30</w:t>
      </w:r>
      <w:r w:rsidRPr="007936DE">
        <w:rPr>
          <w:rFonts w:ascii="Cambria" w:hAnsi="Cambria" w:cs="ArialNarrow"/>
          <w:color w:val="000000"/>
        </w:rPr>
        <w:t xml:space="preserve"> wpłaty, 10</w:t>
      </w:r>
      <w:r w:rsidRPr="007936DE">
        <w:rPr>
          <w:rFonts w:ascii="Cambria" w:hAnsi="Cambria" w:cs="ArialNarrow"/>
          <w:color w:val="000000"/>
          <w:vertAlign w:val="superscript"/>
        </w:rPr>
        <w:t>00</w:t>
      </w:r>
      <w:r w:rsidRPr="007936DE">
        <w:rPr>
          <w:rFonts w:ascii="Cambria" w:hAnsi="Cambria" w:cs="ArialNarrow"/>
          <w:color w:val="000000"/>
        </w:rPr>
        <w:t xml:space="preserve"> rozpoczęcie, od 10</w:t>
      </w:r>
      <w:r w:rsidRPr="007936DE">
        <w:rPr>
          <w:rFonts w:ascii="Cambria" w:hAnsi="Cambria" w:cs="ArialNarrow"/>
          <w:color w:val="000000"/>
          <w:vertAlign w:val="superscript"/>
        </w:rPr>
        <w:t>15</w:t>
      </w:r>
      <w:r w:rsidRPr="007936DE">
        <w:rPr>
          <w:rFonts w:ascii="Cambria" w:hAnsi="Cambria" w:cs="ArialNarrow"/>
          <w:color w:val="000000"/>
        </w:rPr>
        <w:t xml:space="preserve"> rundy 1-3, </w:t>
      </w:r>
      <w:proofErr w:type="spellStart"/>
      <w:r w:rsidRPr="007936DE">
        <w:rPr>
          <w:rFonts w:ascii="Cambria" w:hAnsi="Cambria" w:cs="ArialNarrow"/>
          <w:b/>
          <w:color w:val="000000"/>
          <w:u w:val="single"/>
        </w:rPr>
        <w:t>nd</w:t>
      </w:r>
      <w:proofErr w:type="spellEnd"/>
      <w:r w:rsidRPr="007936DE">
        <w:rPr>
          <w:rFonts w:ascii="Cambria" w:hAnsi="Cambria" w:cs="ArialNarrow"/>
          <w:color w:val="000000"/>
        </w:rPr>
        <w:t>: od 9</w:t>
      </w:r>
      <w:r w:rsidRPr="007936DE">
        <w:rPr>
          <w:rFonts w:ascii="Cambria" w:hAnsi="Cambria" w:cs="ArialNarrow"/>
          <w:color w:val="000000"/>
          <w:vertAlign w:val="superscript"/>
        </w:rPr>
        <w:t>30</w:t>
      </w:r>
      <w:r w:rsidRPr="007936DE">
        <w:rPr>
          <w:rFonts w:ascii="Cambria" w:hAnsi="Cambria" w:cs="ArialNarrow"/>
          <w:color w:val="000000"/>
        </w:rPr>
        <w:t xml:space="preserve"> rundy 4-5, ok. 16</w:t>
      </w:r>
      <w:r w:rsidRPr="007936DE">
        <w:rPr>
          <w:rFonts w:ascii="Cambria" w:hAnsi="Cambria" w:cs="ArialNarrow"/>
          <w:color w:val="000000"/>
          <w:vertAlign w:val="superscript"/>
        </w:rPr>
        <w:t>00</w:t>
      </w:r>
      <w:r w:rsidRPr="007936DE">
        <w:rPr>
          <w:rFonts w:ascii="Cambria" w:hAnsi="Cambria" w:cs="ArialNarrow"/>
          <w:color w:val="000000"/>
        </w:rPr>
        <w:t xml:space="preserve"> zakończenie;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</w:rPr>
      </w:pPr>
      <w:r w:rsidRPr="007936DE">
        <w:rPr>
          <w:rFonts w:ascii="Cambria" w:hAnsi="Cambria" w:cs="ArialNarrow-Bold"/>
          <w:b/>
          <w:bCs/>
          <w:color w:val="0063AF"/>
        </w:rPr>
        <w:t xml:space="preserve">„B” i „C”  </w:t>
      </w:r>
      <w:proofErr w:type="spellStart"/>
      <w:r w:rsidRPr="007936DE">
        <w:rPr>
          <w:rFonts w:ascii="Cambria" w:hAnsi="Cambria" w:cs="ArialNarrow"/>
          <w:b/>
          <w:color w:val="000000"/>
        </w:rPr>
        <w:t>sb</w:t>
      </w:r>
      <w:proofErr w:type="spellEnd"/>
      <w:r w:rsidRPr="007936DE">
        <w:rPr>
          <w:rFonts w:ascii="Cambria" w:hAnsi="Cambria" w:cs="ArialNarrow"/>
          <w:color w:val="000000"/>
        </w:rPr>
        <w:t>: do 9</w:t>
      </w:r>
      <w:r w:rsidRPr="007936DE">
        <w:rPr>
          <w:rFonts w:ascii="Cambria" w:hAnsi="Cambria" w:cs="ArialNarrow"/>
          <w:color w:val="000000"/>
          <w:vertAlign w:val="superscript"/>
        </w:rPr>
        <w:t>30</w:t>
      </w:r>
      <w:r w:rsidRPr="007936DE">
        <w:rPr>
          <w:rFonts w:ascii="Cambria" w:hAnsi="Cambria" w:cs="ArialNarrow"/>
          <w:color w:val="000000"/>
        </w:rPr>
        <w:t xml:space="preserve"> wpłaty, 10</w:t>
      </w:r>
      <w:r w:rsidRPr="007936DE">
        <w:rPr>
          <w:rFonts w:ascii="Cambria" w:hAnsi="Cambria" w:cs="ArialNarrow"/>
          <w:color w:val="000000"/>
          <w:vertAlign w:val="superscript"/>
        </w:rPr>
        <w:t>00</w:t>
      </w:r>
      <w:r w:rsidRPr="007936DE">
        <w:rPr>
          <w:rFonts w:ascii="Cambria" w:hAnsi="Cambria" w:cs="ArialNarrow"/>
          <w:color w:val="000000"/>
        </w:rPr>
        <w:t xml:space="preserve"> rozpoczęcie, od 10</w:t>
      </w:r>
      <w:r w:rsidRPr="007936DE">
        <w:rPr>
          <w:rFonts w:ascii="Cambria" w:hAnsi="Cambria" w:cs="ArialNarrow"/>
          <w:color w:val="000000"/>
          <w:vertAlign w:val="superscript"/>
        </w:rPr>
        <w:t>15</w:t>
      </w:r>
      <w:r w:rsidRPr="007936DE">
        <w:rPr>
          <w:rFonts w:ascii="Cambria" w:hAnsi="Cambria" w:cs="ArialNarrow"/>
          <w:color w:val="000000"/>
        </w:rPr>
        <w:t xml:space="preserve"> rundy 1-4, </w:t>
      </w:r>
      <w:proofErr w:type="spellStart"/>
      <w:r w:rsidRPr="007936DE">
        <w:rPr>
          <w:rFonts w:ascii="Cambria" w:hAnsi="Cambria" w:cs="ArialNarrow"/>
          <w:b/>
          <w:color w:val="000000"/>
        </w:rPr>
        <w:t>nd</w:t>
      </w:r>
      <w:proofErr w:type="spellEnd"/>
      <w:r w:rsidRPr="007936DE">
        <w:rPr>
          <w:rFonts w:ascii="Cambria" w:hAnsi="Cambria" w:cs="ArialNarrow"/>
          <w:color w:val="000000"/>
        </w:rPr>
        <w:t>: od 9</w:t>
      </w:r>
      <w:r w:rsidRPr="007936DE">
        <w:rPr>
          <w:rFonts w:ascii="Cambria" w:hAnsi="Cambria" w:cs="ArialNarrow"/>
          <w:color w:val="000000"/>
          <w:vertAlign w:val="superscript"/>
        </w:rPr>
        <w:t>30</w:t>
      </w:r>
      <w:r w:rsidRPr="007936DE">
        <w:rPr>
          <w:rFonts w:ascii="Cambria" w:hAnsi="Cambria" w:cs="ArialNarrow"/>
          <w:color w:val="000000"/>
        </w:rPr>
        <w:t xml:space="preserve"> rundy 5-7, ok. 15</w:t>
      </w:r>
      <w:r w:rsidRPr="007936DE">
        <w:rPr>
          <w:rFonts w:ascii="Cambria" w:hAnsi="Cambria" w:cs="ArialNarrow"/>
          <w:color w:val="000000"/>
          <w:vertAlign w:val="superscript"/>
        </w:rPr>
        <w:t>00</w:t>
      </w:r>
      <w:r w:rsidRPr="007936DE">
        <w:rPr>
          <w:rFonts w:ascii="Cambria" w:hAnsi="Cambria" w:cs="ArialNarrow"/>
          <w:color w:val="000000"/>
        </w:rPr>
        <w:t xml:space="preserve"> zakończenie;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76" w:lineRule="auto"/>
        <w:rPr>
          <w:rFonts w:ascii="Cambria" w:hAnsi="Cambria" w:cs="ArialNarrow"/>
          <w:color w:val="000000"/>
        </w:rPr>
      </w:pPr>
      <w:r w:rsidRPr="007936DE">
        <w:rPr>
          <w:rFonts w:ascii="Cambria" w:hAnsi="Cambria" w:cs="ArialNarrow-Bold"/>
          <w:b/>
          <w:bCs/>
          <w:color w:val="0063AF"/>
        </w:rPr>
        <w:t xml:space="preserve">„D” i „E”  </w:t>
      </w:r>
      <w:proofErr w:type="spellStart"/>
      <w:r w:rsidRPr="007936DE">
        <w:rPr>
          <w:rFonts w:ascii="Cambria" w:hAnsi="Cambria" w:cs="ArialNarrow"/>
          <w:b/>
          <w:color w:val="000000"/>
          <w:u w:val="single"/>
        </w:rPr>
        <w:t>sb</w:t>
      </w:r>
      <w:proofErr w:type="spellEnd"/>
      <w:r w:rsidRPr="007936DE">
        <w:rPr>
          <w:rFonts w:ascii="Cambria" w:hAnsi="Cambria" w:cs="ArialNarrow"/>
          <w:color w:val="000000"/>
        </w:rPr>
        <w:t>: do 9</w:t>
      </w:r>
      <w:r w:rsidRPr="007936DE">
        <w:rPr>
          <w:rFonts w:ascii="Cambria" w:hAnsi="Cambria" w:cs="ArialNarrow"/>
          <w:color w:val="000000"/>
          <w:vertAlign w:val="superscript"/>
        </w:rPr>
        <w:t>30</w:t>
      </w:r>
      <w:r w:rsidRPr="007936DE">
        <w:rPr>
          <w:rFonts w:ascii="Cambria" w:hAnsi="Cambria" w:cs="ArialNarrow"/>
          <w:color w:val="000000"/>
        </w:rPr>
        <w:t xml:space="preserve"> wpłaty, 10</w:t>
      </w:r>
      <w:r w:rsidRPr="007936DE">
        <w:rPr>
          <w:rFonts w:ascii="Cambria" w:hAnsi="Cambria" w:cs="ArialNarrow"/>
          <w:color w:val="000000"/>
          <w:vertAlign w:val="superscript"/>
        </w:rPr>
        <w:t>00</w:t>
      </w:r>
      <w:r w:rsidRPr="007936DE">
        <w:rPr>
          <w:rFonts w:ascii="Cambria" w:hAnsi="Cambria" w:cs="ArialNarrow"/>
          <w:color w:val="000000"/>
        </w:rPr>
        <w:t xml:space="preserve"> start, od 10</w:t>
      </w:r>
      <w:r w:rsidRPr="007936DE">
        <w:rPr>
          <w:rFonts w:ascii="Cambria" w:hAnsi="Cambria" w:cs="ArialNarrow"/>
          <w:color w:val="000000"/>
          <w:vertAlign w:val="superscript"/>
        </w:rPr>
        <w:t>15</w:t>
      </w:r>
      <w:r w:rsidRPr="007936DE">
        <w:rPr>
          <w:rFonts w:ascii="Cambria" w:hAnsi="Cambria" w:cs="ArialNarrow"/>
          <w:color w:val="000000"/>
        </w:rPr>
        <w:t xml:space="preserve"> rundy 1-7, ok. 15</w:t>
      </w:r>
      <w:r w:rsidRPr="007936DE">
        <w:rPr>
          <w:rFonts w:ascii="Cambria" w:hAnsi="Cambria" w:cs="ArialNarrow"/>
          <w:color w:val="000000"/>
          <w:vertAlign w:val="superscript"/>
        </w:rPr>
        <w:t>00</w:t>
      </w:r>
      <w:r w:rsidRPr="007936DE">
        <w:rPr>
          <w:rFonts w:ascii="Cambria" w:hAnsi="Cambria" w:cs="ArialNarrow"/>
          <w:color w:val="000000"/>
        </w:rPr>
        <w:t xml:space="preserve"> zakończenie.</w:t>
      </w:r>
    </w:p>
    <w:p w:rsidR="007936DE" w:rsidRPr="007936DE" w:rsidRDefault="007936DE" w:rsidP="007936D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994806"/>
          <w:sz w:val="24"/>
          <w:szCs w:val="24"/>
        </w:rPr>
      </w:pPr>
    </w:p>
    <w:p w:rsidR="007936DE" w:rsidRPr="007936DE" w:rsidRDefault="007936DE" w:rsidP="007936D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63AF"/>
        </w:rPr>
      </w:pPr>
      <w:r w:rsidRPr="007936DE">
        <w:rPr>
          <w:rFonts w:ascii="Cambria" w:hAnsi="Cambria" w:cs="Arial"/>
          <w:b/>
          <w:bCs/>
          <w:color w:val="0063AF"/>
        </w:rPr>
        <w:t>Uwagi:</w:t>
      </w:r>
    </w:p>
    <w:p w:rsidR="007936DE" w:rsidRPr="000E025D" w:rsidRDefault="007936DE" w:rsidP="00793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jc w:val="both"/>
        <w:rPr>
          <w:rFonts w:ascii="Cambria" w:hAnsi="Cambria" w:cs="ArialNarrow"/>
          <w:color w:val="000000"/>
          <w:sz w:val="20"/>
        </w:rPr>
      </w:pPr>
      <w:r w:rsidRPr="000E025D">
        <w:rPr>
          <w:rFonts w:ascii="Cambria" w:hAnsi="Cambria" w:cs="ArialNarrow"/>
          <w:color w:val="000000"/>
          <w:sz w:val="20"/>
        </w:rPr>
        <w:t xml:space="preserve">W turnieju obowiązują aktualne przepisy FIDE i </w:t>
      </w:r>
      <w:proofErr w:type="spellStart"/>
      <w:r w:rsidRPr="000E025D">
        <w:rPr>
          <w:rFonts w:ascii="Cambria" w:hAnsi="Cambria" w:cs="ArialNarrow"/>
          <w:color w:val="000000"/>
          <w:sz w:val="20"/>
        </w:rPr>
        <w:t>PZSzach</w:t>
      </w:r>
      <w:proofErr w:type="spellEnd"/>
      <w:r w:rsidRPr="000E025D">
        <w:rPr>
          <w:rFonts w:ascii="Cambria" w:hAnsi="Cambria" w:cs="ArialNarrow"/>
          <w:color w:val="000000"/>
          <w:sz w:val="20"/>
        </w:rPr>
        <w:t>.</w:t>
      </w:r>
    </w:p>
    <w:p w:rsidR="007936DE" w:rsidRPr="000E025D" w:rsidRDefault="007936DE" w:rsidP="00793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jc w:val="both"/>
        <w:rPr>
          <w:rFonts w:ascii="Cambria" w:hAnsi="Cambria" w:cs="ArialNarrow"/>
          <w:color w:val="000000"/>
          <w:sz w:val="20"/>
        </w:rPr>
      </w:pPr>
      <w:r w:rsidRPr="000E025D">
        <w:rPr>
          <w:rFonts w:ascii="Cambria" w:hAnsi="Cambria" w:cs="ArialNarrow"/>
          <w:color w:val="000000"/>
          <w:sz w:val="20"/>
        </w:rPr>
        <w:t>Ostateczna interpretacja komunikatu należy do organizatora zawodów</w:t>
      </w:r>
    </w:p>
    <w:p w:rsidR="007936DE" w:rsidRPr="000E025D" w:rsidRDefault="007936DE" w:rsidP="00793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jc w:val="both"/>
        <w:rPr>
          <w:rFonts w:ascii="Cambria" w:hAnsi="Cambria" w:cs="ArialNarrow"/>
          <w:color w:val="000000"/>
          <w:sz w:val="20"/>
        </w:rPr>
      </w:pPr>
      <w:r w:rsidRPr="000E025D">
        <w:rPr>
          <w:rFonts w:ascii="Cambria" w:hAnsi="Cambria" w:cs="ArialNarrow"/>
          <w:color w:val="000000"/>
          <w:sz w:val="20"/>
        </w:rPr>
        <w:t>Organizator zastrzega sobie do łączenia sąsiednich grup (pod warunkiem mniej niż 10 zgłoszeń w jednej z nich).</w:t>
      </w:r>
    </w:p>
    <w:p w:rsidR="007936DE" w:rsidRPr="000E025D" w:rsidRDefault="007936DE" w:rsidP="00793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jc w:val="both"/>
        <w:rPr>
          <w:rFonts w:ascii="Cambria" w:hAnsi="Cambria" w:cs="ArialNarrow"/>
          <w:color w:val="000000"/>
          <w:sz w:val="20"/>
        </w:rPr>
      </w:pPr>
      <w:r w:rsidRPr="000E025D">
        <w:rPr>
          <w:rFonts w:ascii="Cambria" w:hAnsi="Cambria" w:cs="ArialNarrow"/>
          <w:color w:val="000000"/>
          <w:sz w:val="20"/>
        </w:rPr>
        <w:t>Uczestnicy turnieju ubezpieczają się samodzielnie. Za zachowanie zawodników odpowiadają ich opiekunowie.</w:t>
      </w:r>
    </w:p>
    <w:p w:rsidR="007518BB" w:rsidRPr="000E025D" w:rsidRDefault="007936DE" w:rsidP="007936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jc w:val="both"/>
        <w:rPr>
          <w:rFonts w:ascii="Cambria" w:hAnsi="Cambria" w:cs="ArialNarrow"/>
          <w:color w:val="000000"/>
          <w:sz w:val="20"/>
        </w:rPr>
      </w:pPr>
      <w:r w:rsidRPr="000E025D">
        <w:rPr>
          <w:rFonts w:ascii="Cambria" w:hAnsi="Cambria" w:cs="ArialNarrow"/>
          <w:color w:val="000000"/>
          <w:sz w:val="20"/>
        </w:rPr>
        <w:t>Zapisując się na turniej, uczestnicy wyrażają zgodę na rozpowszechnianie danych na potrzeby zawodów zgodnie z RODO, a w szczególności na przetwarzanie danych osobowych niezbędnych do przeprowadzenia turnieju (wraz</w:t>
      </w:r>
      <w:r w:rsidR="000E025D">
        <w:rPr>
          <w:rFonts w:ascii="Cambria" w:hAnsi="Cambria" w:cs="ArialNarrow"/>
          <w:color w:val="000000"/>
          <w:sz w:val="20"/>
        </w:rPr>
        <w:br/>
      </w:r>
      <w:r w:rsidRPr="000E025D">
        <w:rPr>
          <w:rFonts w:ascii="Cambria" w:hAnsi="Cambria" w:cs="ArialNarrow"/>
          <w:color w:val="000000"/>
          <w:sz w:val="20"/>
        </w:rPr>
        <w:t>ze sprawozdawczością), utrwalenie i rozpowszechnianie swojego wizerunku przez organizatorów w związku</w:t>
      </w:r>
      <w:r w:rsidR="000E025D">
        <w:rPr>
          <w:rFonts w:ascii="Cambria" w:hAnsi="Cambria" w:cs="ArialNarrow"/>
          <w:color w:val="000000"/>
          <w:sz w:val="20"/>
        </w:rPr>
        <w:br/>
      </w:r>
      <w:r w:rsidRPr="000E025D">
        <w:rPr>
          <w:rFonts w:ascii="Cambria" w:hAnsi="Cambria" w:cs="ArialNarrow"/>
          <w:color w:val="000000"/>
          <w:sz w:val="20"/>
        </w:rPr>
        <w:t>z promocją turnieju.</w:t>
      </w:r>
    </w:p>
    <w:sectPr w:rsidR="007518BB" w:rsidRPr="000E025D" w:rsidSect="007936DE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53D06"/>
    <w:multiLevelType w:val="hybridMultilevel"/>
    <w:tmpl w:val="4C083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40B7F"/>
    <w:multiLevelType w:val="hybridMultilevel"/>
    <w:tmpl w:val="4FC4AB3A"/>
    <w:lvl w:ilvl="0" w:tplc="5C664AB2">
      <w:start w:val="1"/>
      <w:numFmt w:val="decimal"/>
      <w:lvlText w:val="%1."/>
      <w:lvlJc w:val="left"/>
      <w:pPr>
        <w:ind w:left="360" w:hanging="360"/>
      </w:pPr>
      <w:rPr>
        <w:rFonts w:ascii="Cambria" w:eastAsiaTheme="minorHAnsi" w:hAnsi="Cambria" w:cs="ArialNarrow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DE"/>
    <w:rsid w:val="000E025D"/>
    <w:rsid w:val="005D776C"/>
    <w:rsid w:val="00706103"/>
    <w:rsid w:val="007936DE"/>
    <w:rsid w:val="00B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BF31A9-3E19-4460-8B10-C4B7F0D7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Jacek Wolak</cp:lastModifiedBy>
  <cp:revision>2</cp:revision>
  <cp:lastPrinted>2018-09-03T21:06:00Z</cp:lastPrinted>
  <dcterms:created xsi:type="dcterms:W3CDTF">2018-09-06T19:03:00Z</dcterms:created>
  <dcterms:modified xsi:type="dcterms:W3CDTF">2018-09-06T19:03:00Z</dcterms:modified>
</cp:coreProperties>
</file>