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48B" w:rsidRPr="0015448B" w:rsidRDefault="00665314" w:rsidP="001477E4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</w:t>
      </w:r>
      <w:r w:rsidR="00AF4E2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POLSKI </w:t>
      </w:r>
      <w:r w:rsidR="00EE5ED1" w:rsidRPr="0015448B">
        <w:rPr>
          <w:rFonts w:ascii="Times New Roman" w:hAnsi="Times New Roman" w:cs="Times New Roman"/>
          <w:b/>
        </w:rPr>
        <w:t>FESTIWAL SZACHOWY</w:t>
      </w:r>
    </w:p>
    <w:p w:rsidR="00EE5ED1" w:rsidRPr="0015448B" w:rsidRDefault="0015448B" w:rsidP="001477E4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15448B">
        <w:rPr>
          <w:b/>
          <w:bCs/>
        </w:rPr>
        <w:t>„ŚWIĘTOKRZYSKIE GRA w SZACHY”</w:t>
      </w:r>
    </w:p>
    <w:p w:rsidR="00EE5ED1" w:rsidRPr="0015448B" w:rsidRDefault="00EE5ED1" w:rsidP="001477E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15448B">
        <w:rPr>
          <w:rFonts w:ascii="Times New Roman" w:hAnsi="Times New Roman" w:cs="Times New Roman"/>
          <w:b/>
        </w:rPr>
        <w:t>Z OKAZJI 20-TEJ ROCZNICY POWSTANIA WOJEWÓDZTWA ŚWIĘTOKRZYSKIEGO</w:t>
      </w:r>
    </w:p>
    <w:p w:rsidR="0015448B" w:rsidRDefault="0015448B" w:rsidP="001477E4">
      <w:pPr>
        <w:pStyle w:val="Standard"/>
        <w:spacing w:line="276" w:lineRule="auto"/>
        <w:jc w:val="center"/>
        <w:rPr>
          <w:b/>
          <w:bCs/>
          <w:sz w:val="28"/>
          <w:szCs w:val="26"/>
        </w:rPr>
      </w:pPr>
    </w:p>
    <w:p w:rsidR="00313C5C" w:rsidRPr="0015448B" w:rsidRDefault="00313C5C" w:rsidP="001477E4">
      <w:pPr>
        <w:pStyle w:val="Standard"/>
        <w:spacing w:line="276" w:lineRule="auto"/>
        <w:jc w:val="center"/>
        <w:rPr>
          <w:b/>
          <w:bCs/>
        </w:rPr>
      </w:pPr>
      <w:r w:rsidRPr="0015448B">
        <w:rPr>
          <w:b/>
          <w:bCs/>
        </w:rPr>
        <w:t>REGULAMIN</w:t>
      </w:r>
    </w:p>
    <w:p w:rsidR="001477E4" w:rsidRPr="00774708" w:rsidRDefault="001477E4" w:rsidP="001477E4">
      <w:pPr>
        <w:pStyle w:val="Standard"/>
        <w:spacing w:line="276" w:lineRule="auto"/>
        <w:jc w:val="center"/>
        <w:rPr>
          <w:sz w:val="25"/>
          <w:szCs w:val="25"/>
        </w:rPr>
      </w:pPr>
    </w:p>
    <w:p w:rsidR="001477E4" w:rsidRPr="00774708" w:rsidRDefault="001477E4" w:rsidP="001477E4">
      <w:pPr>
        <w:pStyle w:val="Standard"/>
        <w:spacing w:line="276" w:lineRule="auto"/>
        <w:rPr>
          <w:b/>
          <w:bCs/>
          <w:sz w:val="25"/>
          <w:szCs w:val="25"/>
        </w:rPr>
      </w:pPr>
      <w:r w:rsidRPr="00774708">
        <w:rPr>
          <w:b/>
          <w:bCs/>
          <w:sz w:val="25"/>
          <w:szCs w:val="25"/>
        </w:rPr>
        <w:t>1. Termin i miejsce.</w:t>
      </w:r>
    </w:p>
    <w:p w:rsidR="001477E4" w:rsidRDefault="003867B0" w:rsidP="001477E4">
      <w:pPr>
        <w:pStyle w:val="Standard"/>
        <w:spacing w:line="276" w:lineRule="auto"/>
      </w:pPr>
      <w:r>
        <w:t xml:space="preserve">1-5 sierpnia 2018 r., </w:t>
      </w:r>
      <w:r w:rsidR="00EE5ED1">
        <w:t>Zespół Szkół Katolickich Diecezji Kieleckiej im. Św. Stanisława Kostki</w:t>
      </w:r>
      <w:r>
        <w:t>,</w:t>
      </w:r>
      <w:r w:rsidR="00662A93">
        <w:br/>
      </w:r>
      <w:r w:rsidR="00EE5ED1">
        <w:t xml:space="preserve">ul. Św. St. Kostki 17; 25-341 </w:t>
      </w:r>
      <w:r w:rsidR="0057042B">
        <w:t>Kielce</w:t>
      </w:r>
    </w:p>
    <w:p w:rsidR="00662A93" w:rsidRDefault="00662A93" w:rsidP="001477E4">
      <w:pPr>
        <w:pStyle w:val="Standard"/>
        <w:spacing w:line="276" w:lineRule="auto"/>
      </w:pPr>
    </w:p>
    <w:p w:rsidR="0015448B" w:rsidRPr="003867B0" w:rsidRDefault="0015448B" w:rsidP="0015448B">
      <w:pPr>
        <w:pStyle w:val="Standard"/>
        <w:spacing w:line="276" w:lineRule="auto"/>
        <w:rPr>
          <w:b/>
          <w:sz w:val="25"/>
          <w:szCs w:val="25"/>
        </w:rPr>
      </w:pPr>
      <w:r w:rsidRPr="003867B0">
        <w:rPr>
          <w:b/>
          <w:sz w:val="25"/>
          <w:szCs w:val="25"/>
        </w:rPr>
        <w:t xml:space="preserve">2. </w:t>
      </w:r>
      <w:r w:rsidR="003867B0" w:rsidRPr="003867B0">
        <w:rPr>
          <w:b/>
          <w:sz w:val="25"/>
          <w:szCs w:val="25"/>
        </w:rPr>
        <w:t>Patronat</w:t>
      </w:r>
      <w:r w:rsidRPr="003867B0">
        <w:rPr>
          <w:b/>
          <w:sz w:val="25"/>
          <w:szCs w:val="25"/>
        </w:rPr>
        <w:t>.</w:t>
      </w:r>
    </w:p>
    <w:p w:rsidR="0015448B" w:rsidRDefault="0015448B" w:rsidP="0015448B">
      <w:pPr>
        <w:pStyle w:val="Standard"/>
        <w:spacing w:line="276" w:lineRule="auto"/>
      </w:pPr>
      <w:r w:rsidRPr="003867B0">
        <w:rPr>
          <w:b/>
        </w:rPr>
        <w:t xml:space="preserve">Adam </w:t>
      </w:r>
      <w:proofErr w:type="spellStart"/>
      <w:r w:rsidRPr="003867B0">
        <w:rPr>
          <w:b/>
        </w:rPr>
        <w:t>Jarubas</w:t>
      </w:r>
      <w:proofErr w:type="spellEnd"/>
      <w:r w:rsidR="00662A93">
        <w:t xml:space="preserve"> - </w:t>
      </w:r>
      <w:r>
        <w:t>Marszałek Województwa Świętokrzyskiego – patronat honorowy</w:t>
      </w:r>
    </w:p>
    <w:p w:rsidR="00662A93" w:rsidRDefault="003867B0" w:rsidP="0015448B">
      <w:pPr>
        <w:pStyle w:val="Standard"/>
        <w:spacing w:line="276" w:lineRule="auto"/>
      </w:pPr>
      <w:r w:rsidRPr="003867B0">
        <w:rPr>
          <w:b/>
        </w:rPr>
        <w:t>Ks</w:t>
      </w:r>
      <w:r w:rsidR="00662A93" w:rsidRPr="003867B0">
        <w:rPr>
          <w:b/>
        </w:rPr>
        <w:t>. Jacek Kopeć</w:t>
      </w:r>
      <w:r w:rsidR="00662A93">
        <w:t xml:space="preserve"> – dyrektor </w:t>
      </w:r>
      <w:r w:rsidR="008471E2">
        <w:t>ZSK DK im. Św. St. Kostki – patron</w:t>
      </w:r>
      <w:r>
        <w:t>at</w:t>
      </w:r>
      <w:r w:rsidR="008471E2">
        <w:t xml:space="preserve"> honorowy</w:t>
      </w:r>
    </w:p>
    <w:p w:rsidR="0015448B" w:rsidRPr="00E016A4" w:rsidRDefault="0015448B" w:rsidP="0015448B">
      <w:pPr>
        <w:pStyle w:val="Standard"/>
        <w:spacing w:line="276" w:lineRule="auto"/>
      </w:pPr>
      <w:r>
        <w:t>Infoszach.pl – patronat medialny</w:t>
      </w:r>
    </w:p>
    <w:p w:rsidR="00662A93" w:rsidRPr="00662A93" w:rsidRDefault="00662A93" w:rsidP="001477E4">
      <w:pPr>
        <w:pStyle w:val="Standard"/>
        <w:spacing w:line="276" w:lineRule="auto"/>
      </w:pPr>
    </w:p>
    <w:p w:rsidR="008A64D8" w:rsidRPr="00774708" w:rsidRDefault="00C05A09" w:rsidP="001477E4">
      <w:pPr>
        <w:pStyle w:val="Standard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3</w:t>
      </w:r>
      <w:r w:rsidR="001477E4" w:rsidRPr="00774708">
        <w:rPr>
          <w:b/>
          <w:bCs/>
          <w:sz w:val="25"/>
          <w:szCs w:val="25"/>
        </w:rPr>
        <w:t>. Cele turnieju.</w:t>
      </w:r>
    </w:p>
    <w:p w:rsidR="0015448B" w:rsidRDefault="0015448B" w:rsidP="0015448B">
      <w:pPr>
        <w:pStyle w:val="Standard"/>
        <w:spacing w:line="276" w:lineRule="auto"/>
      </w:pPr>
      <w:r>
        <w:t>- uczczenie 20 rocznicy powstania województwa świętokrzyskiego</w:t>
      </w:r>
    </w:p>
    <w:p w:rsidR="001477E4" w:rsidRPr="008A64D8" w:rsidRDefault="001477E4" w:rsidP="001477E4">
      <w:pPr>
        <w:pStyle w:val="Standard"/>
        <w:spacing w:line="276" w:lineRule="auto"/>
        <w:rPr>
          <w:b/>
          <w:bCs/>
          <w:sz w:val="28"/>
          <w:szCs w:val="28"/>
        </w:rPr>
      </w:pPr>
      <w:r>
        <w:t xml:space="preserve">- popularyzacja gry w szachy na terenie </w:t>
      </w:r>
      <w:r w:rsidR="0057042B">
        <w:t>Kiec i województwa świętokrzyskiego</w:t>
      </w:r>
    </w:p>
    <w:p w:rsidR="001477E4" w:rsidRDefault="001477E4" w:rsidP="001477E4">
      <w:pPr>
        <w:pStyle w:val="Standard"/>
        <w:spacing w:line="276" w:lineRule="auto"/>
      </w:pPr>
      <w:r>
        <w:t xml:space="preserve">- umożliwienie wypełnienia  norm na </w:t>
      </w:r>
      <w:r w:rsidR="00F71A98">
        <w:t xml:space="preserve">centralne </w:t>
      </w:r>
      <w:r w:rsidR="0057042B">
        <w:t xml:space="preserve">i </w:t>
      </w:r>
      <w:r w:rsidR="006D2BD5">
        <w:t>okręgowe kategorie szachowe</w:t>
      </w:r>
    </w:p>
    <w:p w:rsidR="00F71A98" w:rsidRDefault="00F71A98" w:rsidP="001477E4">
      <w:pPr>
        <w:pStyle w:val="Standard"/>
        <w:spacing w:line="276" w:lineRule="auto"/>
      </w:pPr>
      <w:r>
        <w:t>- umożliwienie podniesienia i zdobycia rankingu FIDE</w:t>
      </w:r>
    </w:p>
    <w:p w:rsidR="001477E4" w:rsidRPr="00662A93" w:rsidRDefault="001477E4" w:rsidP="001477E4">
      <w:pPr>
        <w:pStyle w:val="Standard"/>
        <w:spacing w:line="276" w:lineRule="auto"/>
      </w:pPr>
    </w:p>
    <w:p w:rsidR="001477E4" w:rsidRPr="00774708" w:rsidRDefault="00C05A09" w:rsidP="001477E4">
      <w:pPr>
        <w:pStyle w:val="Standard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4</w:t>
      </w:r>
      <w:r w:rsidR="001477E4" w:rsidRPr="00774708">
        <w:rPr>
          <w:b/>
          <w:bCs/>
          <w:sz w:val="25"/>
          <w:szCs w:val="25"/>
        </w:rPr>
        <w:t>. Warunki uczestnictwa.</w:t>
      </w:r>
    </w:p>
    <w:p w:rsidR="00D156B3" w:rsidRPr="001477E4" w:rsidRDefault="00D156B3" w:rsidP="00D156B3">
      <w:pPr>
        <w:pStyle w:val="Standard"/>
        <w:spacing w:line="276" w:lineRule="auto"/>
      </w:pPr>
      <w:r w:rsidRPr="001477E4">
        <w:t>W turnieju</w:t>
      </w:r>
      <w:r>
        <w:t xml:space="preserve"> mogą wziąć udział wszyscy chętni zawodnicy </w:t>
      </w:r>
      <w:r w:rsidRPr="00D156B3">
        <w:rPr>
          <w:b/>
          <w:i/>
        </w:rPr>
        <w:t>z rankingiem FIDE max. 2199</w:t>
      </w:r>
      <w:r>
        <w:t xml:space="preserve"> po opłaceniu wpisowego w wysokości</w:t>
      </w:r>
      <w:r w:rsidR="004B692B">
        <w:t xml:space="preserve"> </w:t>
      </w:r>
      <w:r w:rsidR="00CD7A08">
        <w:rPr>
          <w:b/>
        </w:rPr>
        <w:t>9</w:t>
      </w:r>
      <w:r w:rsidRPr="004B692B">
        <w:rPr>
          <w:b/>
        </w:rPr>
        <w:t xml:space="preserve">0 </w:t>
      </w:r>
      <w:r w:rsidRPr="0099420D">
        <w:rPr>
          <w:b/>
        </w:rPr>
        <w:t xml:space="preserve">zł </w:t>
      </w:r>
      <w:bookmarkStart w:id="0" w:name="_Hlk484761454"/>
      <w:r>
        <w:t>(zawiera opłatę klasyfikacyjno-rankingową).</w:t>
      </w:r>
      <w:bookmarkEnd w:id="0"/>
      <w:r>
        <w:t xml:space="preserve"> </w:t>
      </w:r>
      <w:r w:rsidRPr="001477E4">
        <w:t xml:space="preserve">Zgłoszenia należy dokonywać na stronie </w:t>
      </w:r>
      <w:hyperlink r:id="rId5" w:history="1">
        <w:r>
          <w:rPr>
            <w:rStyle w:val="Hipercze"/>
          </w:rPr>
          <w:t>chessarbiter.com</w:t>
        </w:r>
      </w:hyperlink>
      <w:r w:rsidRPr="001477E4">
        <w:t xml:space="preserve"> lub </w:t>
      </w:r>
      <w:r>
        <w:t xml:space="preserve">u Sędziego Głównego </w:t>
      </w:r>
      <w:r w:rsidRPr="00774708">
        <w:rPr>
          <w:i/>
        </w:rPr>
        <w:t>(</w:t>
      </w:r>
      <w:r>
        <w:rPr>
          <w:i/>
        </w:rPr>
        <w:t>kontakt</w:t>
      </w:r>
      <w:r w:rsidRPr="00774708">
        <w:rPr>
          <w:i/>
        </w:rPr>
        <w:t xml:space="preserve"> w pkt. 9)</w:t>
      </w:r>
      <w:r w:rsidRPr="001477E4">
        <w:t xml:space="preserve"> w terminie do</w:t>
      </w:r>
      <w:r>
        <w:t xml:space="preserve"> </w:t>
      </w:r>
      <w:r>
        <w:rPr>
          <w:b/>
        </w:rPr>
        <w:t>2</w:t>
      </w:r>
      <w:r w:rsidR="00CE6AE8">
        <w:rPr>
          <w:b/>
        </w:rPr>
        <w:t>7</w:t>
      </w:r>
      <w:r>
        <w:rPr>
          <w:b/>
        </w:rPr>
        <w:t xml:space="preserve"> lipca</w:t>
      </w:r>
      <w:r w:rsidRPr="001477E4">
        <w:t>. Po tym te</w:t>
      </w:r>
      <w:r>
        <w:t xml:space="preserve">rminie wpisowe </w:t>
      </w:r>
      <w:r w:rsidRPr="001477E4">
        <w:t xml:space="preserve">wzrasta o </w:t>
      </w:r>
      <w:r w:rsidR="004B692B">
        <w:rPr>
          <w:b/>
        </w:rPr>
        <w:t>2</w:t>
      </w:r>
      <w:r w:rsidRPr="001477E4">
        <w:rPr>
          <w:b/>
        </w:rPr>
        <w:t>0</w:t>
      </w:r>
      <w:r w:rsidRPr="001477E4">
        <w:t xml:space="preserve"> zł. Ostateczne potwierdzanie zgłoszeń i opłata wpisowego zgodnie z harmonogramem. Zawodnicy, którzy potwierdzą swój udział po zamknięciu listy startowej zostaną dopuszczeni do gry po indywidualnym rozpatrzeniu sprawy przez Sędziego Głównego.</w:t>
      </w:r>
    </w:p>
    <w:p w:rsidR="001477E4" w:rsidRPr="00662A93" w:rsidRDefault="001477E4" w:rsidP="001477E4">
      <w:pPr>
        <w:pStyle w:val="Standard"/>
        <w:spacing w:line="276" w:lineRule="auto"/>
      </w:pPr>
    </w:p>
    <w:p w:rsidR="001477E4" w:rsidRPr="00774708" w:rsidRDefault="00C05A09" w:rsidP="001477E4">
      <w:pPr>
        <w:pStyle w:val="Standard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5</w:t>
      </w:r>
      <w:r w:rsidR="001477E4" w:rsidRPr="00774708">
        <w:rPr>
          <w:b/>
          <w:bCs/>
          <w:sz w:val="25"/>
          <w:szCs w:val="25"/>
        </w:rPr>
        <w:t>. System rozgrywek i tempo gry.</w:t>
      </w:r>
    </w:p>
    <w:p w:rsidR="001477E4" w:rsidRDefault="00D156B3" w:rsidP="001477E4">
      <w:pPr>
        <w:pStyle w:val="Standard"/>
        <w:spacing w:line="276" w:lineRule="auto"/>
      </w:pPr>
      <w:r>
        <w:t>9</w:t>
      </w:r>
      <w:r w:rsidR="001477E4" w:rsidRPr="001477E4">
        <w:t xml:space="preserve"> rund, system szwajcarski, tempo gry: </w:t>
      </w:r>
      <w:r>
        <w:t>6</w:t>
      </w:r>
      <w:r w:rsidR="001477E4" w:rsidRPr="001477E4">
        <w:t>0 minut + 30 sekund na posunięcie</w:t>
      </w:r>
    </w:p>
    <w:p w:rsidR="00665314" w:rsidRPr="00774708" w:rsidRDefault="00665314" w:rsidP="00665314">
      <w:pPr>
        <w:pStyle w:val="Standard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665314" w:rsidRPr="00774708" w:rsidRDefault="00665314" w:rsidP="00665314">
      <w:pPr>
        <w:pStyle w:val="Standard"/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</w:t>
      </w:r>
      <w:r w:rsidRPr="00774708">
        <w:rPr>
          <w:rFonts w:ascii="Times New Roman" w:hAnsi="Times New Roman" w:cs="Times New Roman"/>
          <w:b/>
          <w:sz w:val="25"/>
          <w:szCs w:val="25"/>
        </w:rPr>
        <w:t>. Kryteria ustalania miejsc.</w:t>
      </w:r>
    </w:p>
    <w:p w:rsidR="00665314" w:rsidRDefault="00665314" w:rsidP="0066531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suma punktów</w:t>
      </w:r>
    </w:p>
    <w:p w:rsidR="00665314" w:rsidRDefault="00665314" w:rsidP="0066531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Średni Buch</w:t>
      </w:r>
      <w:r w:rsidR="00D0257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olz</w:t>
      </w:r>
    </w:p>
    <w:p w:rsidR="00665314" w:rsidRDefault="00665314" w:rsidP="0066531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Buch</w:t>
      </w:r>
      <w:r w:rsidR="00D0257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olz </w:t>
      </w:r>
    </w:p>
    <w:p w:rsidR="00665314" w:rsidRDefault="00665314" w:rsidP="0066531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liczba zwycięstw</w:t>
      </w:r>
    </w:p>
    <w:p w:rsidR="00665314" w:rsidRDefault="00665314" w:rsidP="0066531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Sonneborn</w:t>
      </w:r>
      <w:proofErr w:type="spellEnd"/>
      <w:r>
        <w:rPr>
          <w:rFonts w:ascii="Times New Roman" w:hAnsi="Times New Roman" w:cs="Times New Roman"/>
        </w:rPr>
        <w:t>-Berger</w:t>
      </w:r>
    </w:p>
    <w:p w:rsidR="00665314" w:rsidRPr="001477E4" w:rsidRDefault="00665314" w:rsidP="001477E4">
      <w:pPr>
        <w:pStyle w:val="Standard"/>
        <w:spacing w:line="276" w:lineRule="auto"/>
        <w:rPr>
          <w:b/>
          <w:bCs/>
          <w:i/>
          <w:iCs/>
        </w:rPr>
      </w:pPr>
    </w:p>
    <w:p w:rsidR="001477E4" w:rsidRPr="00C05A09" w:rsidRDefault="001477E4" w:rsidP="001477E4">
      <w:pPr>
        <w:pStyle w:val="Standard"/>
        <w:spacing w:line="276" w:lineRule="auto"/>
      </w:pPr>
    </w:p>
    <w:p w:rsidR="003867B0" w:rsidRDefault="003867B0" w:rsidP="001477E4">
      <w:pPr>
        <w:pStyle w:val="Standard"/>
        <w:spacing w:line="276" w:lineRule="auto"/>
        <w:rPr>
          <w:b/>
          <w:bCs/>
          <w:sz w:val="25"/>
          <w:szCs w:val="25"/>
        </w:rPr>
      </w:pPr>
    </w:p>
    <w:p w:rsidR="00665314" w:rsidRDefault="00665314" w:rsidP="001477E4">
      <w:pPr>
        <w:pStyle w:val="Standard"/>
        <w:spacing w:line="276" w:lineRule="auto"/>
        <w:rPr>
          <w:b/>
          <w:bCs/>
          <w:sz w:val="25"/>
          <w:szCs w:val="25"/>
        </w:rPr>
      </w:pPr>
    </w:p>
    <w:p w:rsidR="00922D00" w:rsidRPr="00774708" w:rsidRDefault="00665314" w:rsidP="001477E4">
      <w:pPr>
        <w:pStyle w:val="Standard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lastRenderedPageBreak/>
        <w:t>7</w:t>
      </w:r>
      <w:r w:rsidR="001477E4" w:rsidRPr="00774708">
        <w:rPr>
          <w:b/>
          <w:bCs/>
          <w:sz w:val="25"/>
          <w:szCs w:val="25"/>
        </w:rPr>
        <w:t>. Harmonogram turnieju.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3764"/>
        <w:gridCol w:w="1447"/>
        <w:gridCol w:w="3590"/>
        <w:gridCol w:w="1797"/>
      </w:tblGrid>
      <w:tr w:rsidR="00282723" w:rsidRPr="00C85471" w:rsidTr="003B631D">
        <w:tc>
          <w:tcPr>
            <w:tcW w:w="5211" w:type="dxa"/>
            <w:gridSpan w:val="2"/>
          </w:tcPr>
          <w:p w:rsidR="00282723" w:rsidRPr="00C85471" w:rsidRDefault="00787DAD" w:rsidP="00CD7A08">
            <w:pPr>
              <w:pStyle w:val="Standard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Środa, 1 sierpnia</w:t>
            </w:r>
          </w:p>
        </w:tc>
        <w:tc>
          <w:tcPr>
            <w:tcW w:w="5387" w:type="dxa"/>
            <w:gridSpan w:val="2"/>
          </w:tcPr>
          <w:p w:rsidR="00282723" w:rsidRPr="00282723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color w:val="000000" w:themeColor="text1"/>
              </w:rPr>
              <w:t>Sobota, 4 sierpnia</w:t>
            </w:r>
          </w:p>
        </w:tc>
      </w:tr>
      <w:tr w:rsidR="00C85471" w:rsidRPr="00C85471" w:rsidTr="003B631D">
        <w:tc>
          <w:tcPr>
            <w:tcW w:w="3764" w:type="dxa"/>
          </w:tcPr>
          <w:p w:rsidR="00C85471" w:rsidRPr="00C85471" w:rsidRDefault="00C85471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Potwierdzanie zgłoszeń</w:t>
            </w:r>
          </w:p>
        </w:tc>
        <w:tc>
          <w:tcPr>
            <w:tcW w:w="1447" w:type="dxa"/>
          </w:tcPr>
          <w:p w:rsidR="00C85471" w:rsidRPr="006D5198" w:rsidRDefault="00282723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6D5198">
              <w:rPr>
                <w:bCs/>
                <w:u w:val="single"/>
              </w:rPr>
              <w:t>Od 1</w:t>
            </w:r>
            <w:r w:rsidR="00D156B3" w:rsidRPr="006D5198">
              <w:rPr>
                <w:bCs/>
                <w:u w:val="single"/>
              </w:rPr>
              <w:t>1:3</w:t>
            </w:r>
            <w:r w:rsidRPr="006D5198">
              <w:rPr>
                <w:bCs/>
                <w:u w:val="single"/>
              </w:rPr>
              <w:t>0</w:t>
            </w:r>
          </w:p>
        </w:tc>
        <w:tc>
          <w:tcPr>
            <w:tcW w:w="3590" w:type="dxa"/>
          </w:tcPr>
          <w:p w:rsidR="00C85471" w:rsidRPr="006D2BD5" w:rsidRDefault="006D2BD5" w:rsidP="00CD7A08">
            <w:pPr>
              <w:pStyle w:val="Standard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D2BD5">
              <w:rPr>
                <w:b/>
                <w:bCs/>
                <w:color w:val="000000" w:themeColor="text1"/>
              </w:rPr>
              <w:t>V</w:t>
            </w:r>
            <w:r w:rsidR="006D5198">
              <w:rPr>
                <w:b/>
                <w:bCs/>
                <w:color w:val="000000" w:themeColor="text1"/>
              </w:rPr>
              <w:t>II</w:t>
            </w:r>
            <w:r w:rsidR="00282723" w:rsidRPr="006D2BD5">
              <w:rPr>
                <w:b/>
                <w:bCs/>
                <w:color w:val="000000" w:themeColor="text1"/>
              </w:rPr>
              <w:t xml:space="preserve"> runda</w:t>
            </w:r>
          </w:p>
        </w:tc>
        <w:tc>
          <w:tcPr>
            <w:tcW w:w="1797" w:type="dxa"/>
          </w:tcPr>
          <w:p w:rsidR="00C85471" w:rsidRPr="007007FE" w:rsidRDefault="006D2BD5" w:rsidP="00CD7A08">
            <w:pPr>
              <w:pStyle w:val="Standard"/>
              <w:spacing w:line="276" w:lineRule="auto"/>
              <w:jc w:val="center"/>
              <w:rPr>
                <w:bCs/>
                <w:color w:val="000000" w:themeColor="text1"/>
                <w:u w:val="single"/>
              </w:rPr>
            </w:pPr>
            <w:r w:rsidRPr="007007FE">
              <w:rPr>
                <w:bCs/>
                <w:color w:val="000000" w:themeColor="text1"/>
                <w:u w:val="single"/>
              </w:rPr>
              <w:t>09:30</w:t>
            </w:r>
          </w:p>
        </w:tc>
      </w:tr>
      <w:tr w:rsidR="006D2BD5" w:rsidRPr="00C85471" w:rsidTr="003B631D">
        <w:tc>
          <w:tcPr>
            <w:tcW w:w="3764" w:type="dxa"/>
          </w:tcPr>
          <w:p w:rsidR="006D2BD5" w:rsidRPr="00C85471" w:rsidRDefault="006D2BD5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Zamknięcie listy startowej</w:t>
            </w:r>
          </w:p>
        </w:tc>
        <w:tc>
          <w:tcPr>
            <w:tcW w:w="1447" w:type="dxa"/>
          </w:tcPr>
          <w:p w:rsidR="006D2BD5" w:rsidRPr="006D5198" w:rsidRDefault="006D2BD5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6D5198">
              <w:rPr>
                <w:bCs/>
                <w:u w:val="single"/>
              </w:rPr>
              <w:t>1</w:t>
            </w:r>
            <w:r w:rsidR="00D156B3" w:rsidRPr="006D5198">
              <w:rPr>
                <w:bCs/>
                <w:u w:val="single"/>
              </w:rPr>
              <w:t>3</w:t>
            </w:r>
            <w:r w:rsidRPr="006D5198">
              <w:rPr>
                <w:bCs/>
                <w:u w:val="single"/>
              </w:rPr>
              <w:t>:00</w:t>
            </w:r>
          </w:p>
        </w:tc>
        <w:tc>
          <w:tcPr>
            <w:tcW w:w="3590" w:type="dxa"/>
          </w:tcPr>
          <w:p w:rsidR="006D2BD5" w:rsidRPr="006D2BD5" w:rsidRDefault="00D156B3" w:rsidP="00CD7A08">
            <w:pPr>
              <w:pStyle w:val="Standard"/>
              <w:spacing w:line="276" w:lineRule="auto"/>
              <w:jc w:val="center"/>
              <w:rPr>
                <w:b/>
                <w:bCs/>
                <w:color w:val="2F5496" w:themeColor="accent1" w:themeShade="BF"/>
              </w:rPr>
            </w:pPr>
            <w:r w:rsidRPr="00D156B3">
              <w:rPr>
                <w:b/>
                <w:bCs/>
              </w:rPr>
              <w:t>VI</w:t>
            </w:r>
            <w:r w:rsidR="006D5198">
              <w:rPr>
                <w:b/>
                <w:bCs/>
              </w:rPr>
              <w:t>II</w:t>
            </w:r>
            <w:r w:rsidRPr="00D156B3">
              <w:rPr>
                <w:b/>
                <w:bCs/>
              </w:rPr>
              <w:t xml:space="preserve"> runda</w:t>
            </w:r>
          </w:p>
        </w:tc>
        <w:tc>
          <w:tcPr>
            <w:tcW w:w="1797" w:type="dxa"/>
          </w:tcPr>
          <w:p w:rsidR="006D2BD5" w:rsidRPr="00D156B3" w:rsidRDefault="00D156B3" w:rsidP="00CD7A08">
            <w:pPr>
              <w:jc w:val="center"/>
              <w:rPr>
                <w:bCs/>
                <w:color w:val="2F5496" w:themeColor="accent1" w:themeShade="BF"/>
                <w:u w:val="single"/>
              </w:rPr>
            </w:pPr>
            <w:r w:rsidRPr="00D156B3">
              <w:rPr>
                <w:bCs/>
                <w:u w:val="single"/>
              </w:rPr>
              <w:t>14:00</w:t>
            </w:r>
          </w:p>
        </w:tc>
      </w:tr>
      <w:tr w:rsidR="006D5198" w:rsidRPr="00C85471" w:rsidTr="003B631D">
        <w:trPr>
          <w:trHeight w:val="315"/>
        </w:trPr>
        <w:tc>
          <w:tcPr>
            <w:tcW w:w="3764" w:type="dxa"/>
          </w:tcPr>
          <w:p w:rsidR="006D5198" w:rsidRPr="00C85471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Odprawa techniczna</w:t>
            </w:r>
          </w:p>
        </w:tc>
        <w:tc>
          <w:tcPr>
            <w:tcW w:w="1447" w:type="dxa"/>
          </w:tcPr>
          <w:p w:rsidR="006D5198" w:rsidRPr="006D5198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6D5198">
              <w:rPr>
                <w:bCs/>
                <w:u w:val="single"/>
              </w:rPr>
              <w:t>13:10</w:t>
            </w:r>
          </w:p>
        </w:tc>
        <w:tc>
          <w:tcPr>
            <w:tcW w:w="3590" w:type="dxa"/>
            <w:vMerge w:val="restart"/>
          </w:tcPr>
          <w:p w:rsidR="006D5198" w:rsidRP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  <w:r w:rsidRPr="006D5198">
              <w:rPr>
                <w:b/>
                <w:bCs/>
                <w:color w:val="4472C4" w:themeColor="accent1"/>
              </w:rPr>
              <w:t>Turniej szachów szybkich</w:t>
            </w:r>
            <w:r w:rsidR="003B631D">
              <w:rPr>
                <w:b/>
                <w:bCs/>
                <w:color w:val="4472C4" w:themeColor="accent1"/>
              </w:rPr>
              <w:t xml:space="preserve"> FIDE</w:t>
            </w:r>
          </w:p>
          <w:p w:rsidR="006D5198" w:rsidRP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  <w:r w:rsidRPr="006D5198">
              <w:rPr>
                <w:b/>
                <w:bCs/>
                <w:color w:val="4472C4" w:themeColor="accent1"/>
              </w:rPr>
              <w:t xml:space="preserve">(6 rund, tempo: 10’ + </w:t>
            </w:r>
            <w:r w:rsidR="008D3A7F">
              <w:rPr>
                <w:b/>
                <w:bCs/>
                <w:color w:val="4472C4" w:themeColor="accent1"/>
              </w:rPr>
              <w:t>2</w:t>
            </w:r>
            <w:r w:rsidRPr="006D5198">
              <w:rPr>
                <w:b/>
                <w:bCs/>
                <w:color w:val="4472C4" w:themeColor="accent1"/>
              </w:rPr>
              <w:t>”)</w:t>
            </w:r>
          </w:p>
          <w:p w:rsidR="006D5198" w:rsidRP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 w:val="restart"/>
          </w:tcPr>
          <w:p w:rsidR="006D5198" w:rsidRPr="006D5198" w:rsidRDefault="006D5198" w:rsidP="006D5198">
            <w:pPr>
              <w:pStyle w:val="Standard"/>
              <w:spacing w:line="276" w:lineRule="auto"/>
              <w:jc w:val="center"/>
              <w:rPr>
                <w:bCs/>
                <w:color w:val="4472C4" w:themeColor="accent1"/>
                <w:u w:val="single"/>
              </w:rPr>
            </w:pPr>
            <w:r w:rsidRPr="006D5198">
              <w:rPr>
                <w:bCs/>
                <w:color w:val="4472C4" w:themeColor="accent1"/>
                <w:u w:val="single"/>
              </w:rPr>
              <w:t>Zgłoszenia od 17:15</w:t>
            </w:r>
          </w:p>
          <w:p w:rsidR="006D5198" w:rsidRPr="006D5198" w:rsidRDefault="006D5198" w:rsidP="006D5198">
            <w:pPr>
              <w:pStyle w:val="Standard"/>
              <w:spacing w:line="276" w:lineRule="auto"/>
              <w:jc w:val="center"/>
              <w:rPr>
                <w:bCs/>
                <w:color w:val="4472C4" w:themeColor="accent1"/>
                <w:u w:val="single"/>
              </w:rPr>
            </w:pPr>
            <w:r w:rsidRPr="006D5198">
              <w:rPr>
                <w:bCs/>
                <w:color w:val="4472C4" w:themeColor="accent1"/>
                <w:u w:val="single"/>
              </w:rPr>
              <w:t xml:space="preserve">I </w:t>
            </w:r>
            <w:r w:rsidR="003B631D">
              <w:rPr>
                <w:bCs/>
                <w:color w:val="4472C4" w:themeColor="accent1"/>
                <w:u w:val="single"/>
              </w:rPr>
              <w:t>runda</w:t>
            </w:r>
            <w:r w:rsidRPr="006D5198">
              <w:rPr>
                <w:bCs/>
                <w:color w:val="4472C4" w:themeColor="accent1"/>
                <w:u w:val="single"/>
              </w:rPr>
              <w:t xml:space="preserve"> – 17:45</w:t>
            </w:r>
          </w:p>
        </w:tc>
      </w:tr>
      <w:tr w:rsidR="006D5198" w:rsidRPr="00C85471" w:rsidTr="003B631D">
        <w:trPr>
          <w:trHeight w:val="315"/>
        </w:trPr>
        <w:tc>
          <w:tcPr>
            <w:tcW w:w="3764" w:type="dxa"/>
          </w:tcPr>
          <w:p w:rsidR="006D519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Uroczyste otwarcie</w:t>
            </w:r>
          </w:p>
        </w:tc>
        <w:tc>
          <w:tcPr>
            <w:tcW w:w="1447" w:type="dxa"/>
          </w:tcPr>
          <w:p w:rsidR="006D5198" w:rsidRPr="006D5198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13:20</w:t>
            </w:r>
          </w:p>
        </w:tc>
        <w:tc>
          <w:tcPr>
            <w:tcW w:w="3590" w:type="dxa"/>
            <w:vMerge/>
          </w:tcPr>
          <w:p w:rsid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/>
          </w:tcPr>
          <w:p w:rsid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</w:tr>
      <w:tr w:rsidR="006D5198" w:rsidRPr="00C85471" w:rsidTr="003B631D">
        <w:trPr>
          <w:trHeight w:val="315"/>
        </w:trPr>
        <w:tc>
          <w:tcPr>
            <w:tcW w:w="3764" w:type="dxa"/>
          </w:tcPr>
          <w:p w:rsidR="006D519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runda</w:t>
            </w:r>
          </w:p>
        </w:tc>
        <w:tc>
          <w:tcPr>
            <w:tcW w:w="1447" w:type="dxa"/>
          </w:tcPr>
          <w:p w:rsidR="006D5198" w:rsidRPr="006D5198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13:30</w:t>
            </w:r>
          </w:p>
        </w:tc>
        <w:tc>
          <w:tcPr>
            <w:tcW w:w="3590" w:type="dxa"/>
            <w:vMerge/>
          </w:tcPr>
          <w:p w:rsid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/>
          </w:tcPr>
          <w:p w:rsidR="006D5198" w:rsidRDefault="006D5198" w:rsidP="006D5198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</w:tr>
      <w:tr w:rsidR="006D5198" w:rsidRPr="00C85471" w:rsidTr="003B631D">
        <w:trPr>
          <w:trHeight w:val="311"/>
        </w:trPr>
        <w:tc>
          <w:tcPr>
            <w:tcW w:w="3764" w:type="dxa"/>
          </w:tcPr>
          <w:p w:rsidR="006D5198" w:rsidRPr="00CD7A0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runda</w:t>
            </w:r>
          </w:p>
        </w:tc>
        <w:tc>
          <w:tcPr>
            <w:tcW w:w="1447" w:type="dxa"/>
          </w:tcPr>
          <w:p w:rsidR="006D5198" w:rsidRPr="006D5198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16:45</w:t>
            </w:r>
          </w:p>
        </w:tc>
        <w:tc>
          <w:tcPr>
            <w:tcW w:w="5387" w:type="dxa"/>
            <w:gridSpan w:val="2"/>
          </w:tcPr>
          <w:p w:rsidR="006D5198" w:rsidRPr="007007FE" w:rsidRDefault="006D5198" w:rsidP="00CD7A08">
            <w:pPr>
              <w:pStyle w:val="Standard"/>
              <w:spacing w:line="276" w:lineRule="auto"/>
              <w:jc w:val="center"/>
              <w:rPr>
                <w:bCs/>
                <w:color w:val="000000" w:themeColor="text1"/>
                <w:u w:val="single"/>
              </w:rPr>
            </w:pPr>
            <w:r>
              <w:rPr>
                <w:b/>
                <w:bCs/>
                <w:i/>
              </w:rPr>
              <w:t>Niedziela, 5 sierpnia</w:t>
            </w:r>
          </w:p>
        </w:tc>
      </w:tr>
      <w:tr w:rsidR="006D5198" w:rsidRPr="00C85471" w:rsidTr="003B631D">
        <w:trPr>
          <w:trHeight w:val="70"/>
        </w:trPr>
        <w:tc>
          <w:tcPr>
            <w:tcW w:w="5211" w:type="dxa"/>
            <w:gridSpan w:val="2"/>
          </w:tcPr>
          <w:p w:rsidR="006D5198" w:rsidRPr="006D5198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>
              <w:rPr>
                <w:b/>
                <w:bCs/>
                <w:i/>
              </w:rPr>
              <w:t>Czwartek, 2 sierpnia</w:t>
            </w:r>
          </w:p>
        </w:tc>
        <w:tc>
          <w:tcPr>
            <w:tcW w:w="3590" w:type="dxa"/>
          </w:tcPr>
          <w:p w:rsidR="006D5198" w:rsidRPr="00D156B3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IX runda</w:t>
            </w:r>
          </w:p>
        </w:tc>
        <w:tc>
          <w:tcPr>
            <w:tcW w:w="1797" w:type="dxa"/>
          </w:tcPr>
          <w:p w:rsidR="006D5198" w:rsidRPr="00D156B3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Cs/>
                <w:u w:val="single"/>
              </w:rPr>
              <w:t>9:30</w:t>
            </w:r>
          </w:p>
        </w:tc>
      </w:tr>
      <w:tr w:rsidR="006D5198" w:rsidRPr="00C85471" w:rsidTr="003B631D">
        <w:trPr>
          <w:trHeight w:val="321"/>
        </w:trPr>
        <w:tc>
          <w:tcPr>
            <w:tcW w:w="3764" w:type="dxa"/>
          </w:tcPr>
          <w:p w:rsidR="006D519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 runda</w:t>
            </w:r>
          </w:p>
        </w:tc>
        <w:tc>
          <w:tcPr>
            <w:tcW w:w="1447" w:type="dxa"/>
          </w:tcPr>
          <w:p w:rsidR="006D5198" w:rsidRPr="003B631D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3B631D">
              <w:rPr>
                <w:bCs/>
                <w:u w:val="single"/>
              </w:rPr>
              <w:t>9:30</w:t>
            </w:r>
          </w:p>
        </w:tc>
        <w:tc>
          <w:tcPr>
            <w:tcW w:w="3590" w:type="dxa"/>
            <w:vMerge w:val="restart"/>
          </w:tcPr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Uroczyste zakończenie</w:t>
            </w:r>
          </w:p>
        </w:tc>
        <w:tc>
          <w:tcPr>
            <w:tcW w:w="1797" w:type="dxa"/>
            <w:vMerge w:val="restart"/>
          </w:tcPr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</w:p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</w:p>
          <w:p w:rsidR="006D5198" w:rsidRPr="00D156B3" w:rsidRDefault="006D5198" w:rsidP="00665314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13:00</w:t>
            </w:r>
          </w:p>
        </w:tc>
      </w:tr>
      <w:tr w:rsidR="006D5198" w:rsidRPr="00C85471" w:rsidTr="003B631D">
        <w:trPr>
          <w:trHeight w:val="318"/>
        </w:trPr>
        <w:tc>
          <w:tcPr>
            <w:tcW w:w="3764" w:type="dxa"/>
          </w:tcPr>
          <w:p w:rsidR="006D5198" w:rsidRPr="006D519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IV runda</w:t>
            </w:r>
          </w:p>
        </w:tc>
        <w:tc>
          <w:tcPr>
            <w:tcW w:w="1447" w:type="dxa"/>
          </w:tcPr>
          <w:p w:rsidR="006D5198" w:rsidRPr="003B631D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3B631D">
              <w:rPr>
                <w:bCs/>
                <w:u w:val="single"/>
              </w:rPr>
              <w:t>14:00</w:t>
            </w:r>
          </w:p>
        </w:tc>
        <w:tc>
          <w:tcPr>
            <w:tcW w:w="3590" w:type="dxa"/>
            <w:vMerge/>
          </w:tcPr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/>
          </w:tcPr>
          <w:p w:rsidR="006D5198" w:rsidRPr="00D156B3" w:rsidRDefault="006D5198" w:rsidP="00665314">
            <w:pPr>
              <w:pStyle w:val="Standard"/>
              <w:spacing w:line="276" w:lineRule="auto"/>
              <w:jc w:val="center"/>
              <w:rPr>
                <w:bCs/>
                <w:color w:val="4472C4" w:themeColor="accent1"/>
                <w:u w:val="single"/>
              </w:rPr>
            </w:pPr>
          </w:p>
        </w:tc>
      </w:tr>
      <w:tr w:rsidR="006D5198" w:rsidRPr="00C85471" w:rsidTr="003B631D">
        <w:trPr>
          <w:trHeight w:val="318"/>
        </w:trPr>
        <w:tc>
          <w:tcPr>
            <w:tcW w:w="5211" w:type="dxa"/>
            <w:gridSpan w:val="2"/>
          </w:tcPr>
          <w:p w:rsidR="006D5198" w:rsidRPr="00B01E44" w:rsidRDefault="006D5198" w:rsidP="00CD7A08">
            <w:pPr>
              <w:pStyle w:val="Standard"/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Piątek, 3 sierpnia</w:t>
            </w:r>
          </w:p>
        </w:tc>
        <w:tc>
          <w:tcPr>
            <w:tcW w:w="3590" w:type="dxa"/>
            <w:vMerge/>
          </w:tcPr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/>
          </w:tcPr>
          <w:p w:rsidR="006D5198" w:rsidRPr="00D156B3" w:rsidRDefault="006D5198" w:rsidP="00665314">
            <w:pPr>
              <w:pStyle w:val="Standard"/>
              <w:spacing w:line="276" w:lineRule="auto"/>
              <w:jc w:val="center"/>
              <w:rPr>
                <w:bCs/>
                <w:color w:val="4472C4" w:themeColor="accent1"/>
                <w:u w:val="single"/>
              </w:rPr>
            </w:pPr>
          </w:p>
        </w:tc>
      </w:tr>
      <w:tr w:rsidR="006D5198" w:rsidRPr="00C85471" w:rsidTr="003B631D">
        <w:trPr>
          <w:trHeight w:val="318"/>
        </w:trPr>
        <w:tc>
          <w:tcPr>
            <w:tcW w:w="3764" w:type="dxa"/>
          </w:tcPr>
          <w:p w:rsidR="006D519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runda</w:t>
            </w:r>
          </w:p>
        </w:tc>
        <w:tc>
          <w:tcPr>
            <w:tcW w:w="1447" w:type="dxa"/>
          </w:tcPr>
          <w:p w:rsidR="006D5198" w:rsidRPr="003B631D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3B631D">
              <w:rPr>
                <w:bCs/>
                <w:u w:val="single"/>
              </w:rPr>
              <w:t>9:30</w:t>
            </w:r>
          </w:p>
        </w:tc>
        <w:tc>
          <w:tcPr>
            <w:tcW w:w="3590" w:type="dxa"/>
            <w:vMerge/>
          </w:tcPr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/>
          </w:tcPr>
          <w:p w:rsidR="006D5198" w:rsidRPr="00D156B3" w:rsidRDefault="006D5198" w:rsidP="00665314">
            <w:pPr>
              <w:pStyle w:val="Standard"/>
              <w:spacing w:line="276" w:lineRule="auto"/>
              <w:jc w:val="center"/>
              <w:rPr>
                <w:bCs/>
                <w:color w:val="4472C4" w:themeColor="accent1"/>
                <w:u w:val="single"/>
              </w:rPr>
            </w:pPr>
          </w:p>
        </w:tc>
      </w:tr>
      <w:tr w:rsidR="006D5198" w:rsidRPr="00C85471" w:rsidTr="003B631D">
        <w:trPr>
          <w:trHeight w:val="318"/>
        </w:trPr>
        <w:tc>
          <w:tcPr>
            <w:tcW w:w="3764" w:type="dxa"/>
          </w:tcPr>
          <w:p w:rsidR="006D5198" w:rsidRDefault="006D5198" w:rsidP="00CD7A08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 runda</w:t>
            </w:r>
          </w:p>
        </w:tc>
        <w:tc>
          <w:tcPr>
            <w:tcW w:w="1447" w:type="dxa"/>
          </w:tcPr>
          <w:p w:rsidR="006D5198" w:rsidRPr="003B631D" w:rsidRDefault="006D5198" w:rsidP="00CD7A08">
            <w:pPr>
              <w:pStyle w:val="Standard"/>
              <w:spacing w:line="276" w:lineRule="auto"/>
              <w:jc w:val="center"/>
              <w:rPr>
                <w:bCs/>
                <w:u w:val="single"/>
              </w:rPr>
            </w:pPr>
            <w:r w:rsidRPr="003B631D">
              <w:rPr>
                <w:bCs/>
                <w:u w:val="single"/>
              </w:rPr>
              <w:t>14:00</w:t>
            </w:r>
          </w:p>
        </w:tc>
        <w:tc>
          <w:tcPr>
            <w:tcW w:w="3590" w:type="dxa"/>
            <w:vMerge/>
          </w:tcPr>
          <w:p w:rsidR="006D5198" w:rsidRDefault="006D5198" w:rsidP="00665314">
            <w:pPr>
              <w:pStyle w:val="Standard"/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797" w:type="dxa"/>
            <w:vMerge/>
          </w:tcPr>
          <w:p w:rsidR="006D5198" w:rsidRPr="00D156B3" w:rsidRDefault="006D5198" w:rsidP="00665314">
            <w:pPr>
              <w:pStyle w:val="Standard"/>
              <w:spacing w:line="276" w:lineRule="auto"/>
              <w:jc w:val="center"/>
              <w:rPr>
                <w:bCs/>
                <w:color w:val="4472C4" w:themeColor="accent1"/>
                <w:u w:val="single"/>
              </w:rPr>
            </w:pPr>
          </w:p>
        </w:tc>
      </w:tr>
    </w:tbl>
    <w:p w:rsidR="00707C85" w:rsidRPr="00774708" w:rsidRDefault="00707C85" w:rsidP="00CD7A08">
      <w:pPr>
        <w:pStyle w:val="Standard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6D2BD5" w:rsidRDefault="006D2BD5" w:rsidP="00707C85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1477E4" w:rsidRPr="003867B0" w:rsidRDefault="00C05A09" w:rsidP="001477E4">
      <w:pPr>
        <w:pStyle w:val="Standard"/>
        <w:spacing w:line="276" w:lineRule="auto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8</w:t>
      </w:r>
      <w:r w:rsidR="00662A93">
        <w:rPr>
          <w:b/>
          <w:bCs/>
          <w:sz w:val="25"/>
          <w:szCs w:val="25"/>
        </w:rPr>
        <w:t xml:space="preserve">. </w:t>
      </w:r>
      <w:r w:rsidR="003867B0">
        <w:rPr>
          <w:b/>
          <w:bCs/>
          <w:sz w:val="25"/>
          <w:szCs w:val="25"/>
        </w:rPr>
        <w:t>Pula nagród – TURNIEJ GŁÓWNY.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253"/>
      </w:tblGrid>
      <w:tr w:rsidR="001477E4" w:rsidRPr="00D25E3A" w:rsidTr="001D62AE">
        <w:tc>
          <w:tcPr>
            <w:tcW w:w="5353" w:type="dxa"/>
          </w:tcPr>
          <w:p w:rsidR="001477E4" w:rsidRPr="00AD7988" w:rsidRDefault="001477E4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7988">
              <w:rPr>
                <w:rFonts w:ascii="Times New Roman" w:hAnsi="Times New Roman" w:cs="Times New Roman"/>
                <w:b/>
                <w:i/>
              </w:rPr>
              <w:t>I miejsce</w:t>
            </w:r>
          </w:p>
        </w:tc>
        <w:tc>
          <w:tcPr>
            <w:tcW w:w="4253" w:type="dxa"/>
          </w:tcPr>
          <w:p w:rsidR="001477E4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75</w:t>
            </w:r>
            <w:r w:rsidR="00707C85" w:rsidRPr="00E642A6">
              <w:rPr>
                <w:rFonts w:ascii="Times New Roman" w:hAnsi="Times New Roman" w:cs="Times New Roman"/>
              </w:rPr>
              <w:t>0 zł + puchar</w:t>
            </w:r>
            <w:r w:rsidR="00804DC2" w:rsidRPr="00E642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77E4" w:rsidTr="001D62AE">
        <w:tc>
          <w:tcPr>
            <w:tcW w:w="5353" w:type="dxa"/>
          </w:tcPr>
          <w:p w:rsidR="001477E4" w:rsidRPr="00AD7988" w:rsidRDefault="001477E4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7988">
              <w:rPr>
                <w:rFonts w:ascii="Times New Roman" w:hAnsi="Times New Roman" w:cs="Times New Roman"/>
                <w:b/>
                <w:i/>
              </w:rPr>
              <w:t>II miejsce</w:t>
            </w:r>
          </w:p>
        </w:tc>
        <w:tc>
          <w:tcPr>
            <w:tcW w:w="4253" w:type="dxa"/>
          </w:tcPr>
          <w:p w:rsidR="001477E4" w:rsidRPr="00E642A6" w:rsidRDefault="00EE322F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07C85" w:rsidRPr="00E642A6">
              <w:rPr>
                <w:rFonts w:ascii="Times New Roman" w:hAnsi="Times New Roman" w:cs="Times New Roman"/>
              </w:rPr>
              <w:t>0 zł</w:t>
            </w:r>
            <w:r w:rsidR="00B40BE9" w:rsidRPr="00E642A6">
              <w:rPr>
                <w:rFonts w:ascii="Times New Roman" w:hAnsi="Times New Roman" w:cs="Times New Roman"/>
              </w:rPr>
              <w:t xml:space="preserve"> </w:t>
            </w:r>
            <w:r w:rsidR="00A10AC9" w:rsidRPr="00E642A6">
              <w:rPr>
                <w:rFonts w:ascii="Times New Roman" w:hAnsi="Times New Roman" w:cs="Times New Roman"/>
              </w:rPr>
              <w:t>+ puchar</w:t>
            </w:r>
          </w:p>
        </w:tc>
      </w:tr>
      <w:tr w:rsidR="00154142" w:rsidTr="001D62AE">
        <w:tc>
          <w:tcPr>
            <w:tcW w:w="5353" w:type="dxa"/>
          </w:tcPr>
          <w:p w:rsidR="00154142" w:rsidRPr="00AD7988" w:rsidRDefault="00154142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III miejsce</w:t>
            </w:r>
          </w:p>
        </w:tc>
        <w:tc>
          <w:tcPr>
            <w:tcW w:w="4253" w:type="dxa"/>
          </w:tcPr>
          <w:p w:rsidR="00154142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4</w:t>
            </w:r>
            <w:r w:rsidR="00EE322F">
              <w:rPr>
                <w:rFonts w:ascii="Times New Roman" w:hAnsi="Times New Roman" w:cs="Times New Roman"/>
              </w:rPr>
              <w:t>5</w:t>
            </w:r>
            <w:r w:rsidR="00707C85" w:rsidRPr="00E642A6">
              <w:rPr>
                <w:rFonts w:ascii="Times New Roman" w:hAnsi="Times New Roman" w:cs="Times New Roman"/>
              </w:rPr>
              <w:t>0 zł</w:t>
            </w:r>
            <w:r w:rsidR="00B40BE9" w:rsidRPr="00E642A6">
              <w:rPr>
                <w:rFonts w:ascii="Times New Roman" w:hAnsi="Times New Roman" w:cs="Times New Roman"/>
              </w:rPr>
              <w:t xml:space="preserve"> </w:t>
            </w:r>
            <w:r w:rsidR="00A10AC9" w:rsidRPr="00E642A6">
              <w:rPr>
                <w:rFonts w:ascii="Times New Roman" w:hAnsi="Times New Roman" w:cs="Times New Roman"/>
              </w:rPr>
              <w:t>+ puchar</w:t>
            </w:r>
          </w:p>
        </w:tc>
      </w:tr>
      <w:tr w:rsidR="001477E4" w:rsidTr="001D62AE">
        <w:tc>
          <w:tcPr>
            <w:tcW w:w="5353" w:type="dxa"/>
          </w:tcPr>
          <w:p w:rsidR="001477E4" w:rsidRPr="00AD7988" w:rsidRDefault="001477E4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7988">
              <w:rPr>
                <w:rFonts w:ascii="Times New Roman" w:hAnsi="Times New Roman" w:cs="Times New Roman"/>
                <w:b/>
                <w:i/>
              </w:rPr>
              <w:t>I</w:t>
            </w:r>
            <w:r w:rsidR="00154142">
              <w:rPr>
                <w:rFonts w:ascii="Times New Roman" w:hAnsi="Times New Roman" w:cs="Times New Roman"/>
                <w:b/>
                <w:i/>
              </w:rPr>
              <w:t>V</w:t>
            </w:r>
            <w:r w:rsidRPr="00AD7988">
              <w:rPr>
                <w:rFonts w:ascii="Times New Roman" w:hAnsi="Times New Roman" w:cs="Times New Roman"/>
                <w:b/>
                <w:i/>
              </w:rPr>
              <w:t xml:space="preserve"> miejsce</w:t>
            </w:r>
          </w:p>
        </w:tc>
        <w:tc>
          <w:tcPr>
            <w:tcW w:w="4253" w:type="dxa"/>
          </w:tcPr>
          <w:p w:rsidR="001477E4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3</w:t>
            </w:r>
            <w:r w:rsidR="00EE322F">
              <w:rPr>
                <w:rFonts w:ascii="Times New Roman" w:hAnsi="Times New Roman" w:cs="Times New Roman"/>
              </w:rPr>
              <w:t>0</w:t>
            </w:r>
            <w:r w:rsidR="00707C85" w:rsidRPr="00E642A6">
              <w:rPr>
                <w:rFonts w:ascii="Times New Roman" w:hAnsi="Times New Roman" w:cs="Times New Roman"/>
              </w:rPr>
              <w:t>0 zł</w:t>
            </w:r>
          </w:p>
        </w:tc>
      </w:tr>
      <w:tr w:rsidR="00321742" w:rsidTr="001D62AE">
        <w:tc>
          <w:tcPr>
            <w:tcW w:w="5353" w:type="dxa"/>
          </w:tcPr>
          <w:p w:rsidR="00321742" w:rsidRPr="00AD7988" w:rsidRDefault="00D156B3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 miejsce</w:t>
            </w:r>
            <w:r w:rsidR="006D2BD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4253" w:type="dxa"/>
          </w:tcPr>
          <w:p w:rsidR="00321742" w:rsidRPr="00E642A6" w:rsidRDefault="00A10AC9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2</w:t>
            </w:r>
            <w:r w:rsidR="00EE322F">
              <w:rPr>
                <w:rFonts w:ascii="Times New Roman" w:hAnsi="Times New Roman" w:cs="Times New Roman"/>
              </w:rPr>
              <w:t>5</w:t>
            </w:r>
            <w:r w:rsidR="00D156B3" w:rsidRPr="00E642A6">
              <w:rPr>
                <w:rFonts w:ascii="Times New Roman" w:hAnsi="Times New Roman" w:cs="Times New Roman"/>
              </w:rPr>
              <w:t>0 zł</w:t>
            </w:r>
          </w:p>
        </w:tc>
      </w:tr>
      <w:tr w:rsidR="004B692B" w:rsidTr="001D62AE">
        <w:tc>
          <w:tcPr>
            <w:tcW w:w="5353" w:type="dxa"/>
          </w:tcPr>
          <w:p w:rsidR="004B692B" w:rsidRDefault="004B692B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VI miejsce</w:t>
            </w:r>
          </w:p>
        </w:tc>
        <w:tc>
          <w:tcPr>
            <w:tcW w:w="4253" w:type="dxa"/>
          </w:tcPr>
          <w:p w:rsidR="004B692B" w:rsidRPr="00E642A6" w:rsidRDefault="00EE322F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B692B" w:rsidRPr="00E642A6">
              <w:rPr>
                <w:rFonts w:ascii="Times New Roman" w:hAnsi="Times New Roman" w:cs="Times New Roman"/>
              </w:rPr>
              <w:t>0 zł</w:t>
            </w:r>
          </w:p>
        </w:tc>
      </w:tr>
      <w:tr w:rsidR="0005588C" w:rsidTr="001D62AE">
        <w:tc>
          <w:tcPr>
            <w:tcW w:w="5353" w:type="dxa"/>
          </w:tcPr>
          <w:p w:rsidR="0005588C" w:rsidRDefault="00A10AC9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VII</w:t>
            </w:r>
            <w:r w:rsidR="0005588C">
              <w:rPr>
                <w:rFonts w:ascii="Times New Roman" w:hAnsi="Times New Roman" w:cs="Times New Roman"/>
                <w:b/>
                <w:i/>
              </w:rPr>
              <w:t xml:space="preserve"> – X</w:t>
            </w:r>
            <w:r>
              <w:rPr>
                <w:rFonts w:ascii="Times New Roman" w:hAnsi="Times New Roman" w:cs="Times New Roman"/>
                <w:b/>
                <w:i/>
              </w:rPr>
              <w:t>II</w:t>
            </w:r>
            <w:r w:rsidR="0005588C">
              <w:rPr>
                <w:rFonts w:ascii="Times New Roman" w:hAnsi="Times New Roman" w:cs="Times New Roman"/>
                <w:b/>
                <w:i/>
              </w:rPr>
              <w:t xml:space="preserve"> miejsce</w:t>
            </w:r>
          </w:p>
        </w:tc>
        <w:tc>
          <w:tcPr>
            <w:tcW w:w="4253" w:type="dxa"/>
          </w:tcPr>
          <w:p w:rsidR="0005588C" w:rsidRPr="00E642A6" w:rsidRDefault="0005588C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Nagroda rzeczowa</w:t>
            </w:r>
          </w:p>
        </w:tc>
      </w:tr>
      <w:tr w:rsidR="00D156B3" w:rsidTr="001D62AE">
        <w:tc>
          <w:tcPr>
            <w:tcW w:w="5353" w:type="dxa"/>
          </w:tcPr>
          <w:p w:rsidR="00D156B3" w:rsidRDefault="00D156B3" w:rsidP="0015448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Najlepsz</w:t>
            </w:r>
            <w:r w:rsidR="0015448B">
              <w:rPr>
                <w:rFonts w:ascii="Times New Roman" w:hAnsi="Times New Roman" w:cs="Times New Roman"/>
                <w:b/>
                <w:i/>
              </w:rPr>
              <w:t>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zawodniczka</w:t>
            </w:r>
          </w:p>
        </w:tc>
        <w:tc>
          <w:tcPr>
            <w:tcW w:w="4253" w:type="dxa"/>
          </w:tcPr>
          <w:p w:rsidR="00D156B3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25</w:t>
            </w:r>
            <w:r w:rsidR="00D156B3" w:rsidRPr="00E642A6">
              <w:rPr>
                <w:rFonts w:ascii="Times New Roman" w:hAnsi="Times New Roman" w:cs="Times New Roman"/>
              </w:rPr>
              <w:t>0 zł</w:t>
            </w:r>
            <w:r w:rsidR="00662A93" w:rsidRPr="00E642A6">
              <w:rPr>
                <w:rFonts w:ascii="Times New Roman" w:hAnsi="Times New Roman" w:cs="Times New Roman"/>
              </w:rPr>
              <w:t xml:space="preserve"> + puchar</w:t>
            </w:r>
          </w:p>
        </w:tc>
      </w:tr>
      <w:tr w:rsidR="00E06339" w:rsidTr="001D62AE">
        <w:tc>
          <w:tcPr>
            <w:tcW w:w="5353" w:type="dxa"/>
          </w:tcPr>
          <w:p w:rsidR="00E06339" w:rsidRPr="00AD7988" w:rsidRDefault="004D75FC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Najleps</w:t>
            </w:r>
            <w:r w:rsidR="000E46CD">
              <w:rPr>
                <w:rFonts w:ascii="Times New Roman" w:hAnsi="Times New Roman" w:cs="Times New Roman"/>
                <w:b/>
                <w:i/>
              </w:rPr>
              <w:t>zy junior</w:t>
            </w:r>
          </w:p>
        </w:tc>
        <w:tc>
          <w:tcPr>
            <w:tcW w:w="4253" w:type="dxa"/>
          </w:tcPr>
          <w:p w:rsidR="00E06339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25</w:t>
            </w:r>
            <w:r w:rsidR="004D75FC" w:rsidRPr="00E642A6">
              <w:rPr>
                <w:rFonts w:ascii="Times New Roman" w:hAnsi="Times New Roman" w:cs="Times New Roman"/>
              </w:rPr>
              <w:t>0 zł</w:t>
            </w:r>
            <w:r w:rsidR="00662A93" w:rsidRPr="00E642A6">
              <w:rPr>
                <w:rFonts w:ascii="Times New Roman" w:hAnsi="Times New Roman" w:cs="Times New Roman"/>
              </w:rPr>
              <w:t xml:space="preserve"> + puchar</w:t>
            </w:r>
          </w:p>
        </w:tc>
      </w:tr>
      <w:tr w:rsidR="004B692B" w:rsidTr="001D62AE">
        <w:tc>
          <w:tcPr>
            <w:tcW w:w="5353" w:type="dxa"/>
          </w:tcPr>
          <w:p w:rsidR="004B692B" w:rsidRDefault="004B692B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Najlepszy zawodnik – FIDE do 1900</w:t>
            </w:r>
          </w:p>
        </w:tc>
        <w:tc>
          <w:tcPr>
            <w:tcW w:w="4253" w:type="dxa"/>
          </w:tcPr>
          <w:p w:rsidR="004B692B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15</w:t>
            </w:r>
            <w:r w:rsidR="004B692B" w:rsidRPr="00E642A6">
              <w:rPr>
                <w:rFonts w:ascii="Times New Roman" w:hAnsi="Times New Roman" w:cs="Times New Roman"/>
              </w:rPr>
              <w:t>0 zł</w:t>
            </w:r>
          </w:p>
        </w:tc>
      </w:tr>
      <w:tr w:rsidR="004606AD" w:rsidTr="001D62AE">
        <w:tc>
          <w:tcPr>
            <w:tcW w:w="5353" w:type="dxa"/>
          </w:tcPr>
          <w:p w:rsidR="004606AD" w:rsidRDefault="004606AD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Najlepszy zawodnik – FIDE do 1</w:t>
            </w:r>
            <w:r w:rsidR="00A10AC9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4253" w:type="dxa"/>
          </w:tcPr>
          <w:p w:rsidR="004606AD" w:rsidRPr="00E642A6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15</w:t>
            </w:r>
            <w:r w:rsidR="004606AD" w:rsidRPr="00E642A6">
              <w:rPr>
                <w:rFonts w:ascii="Times New Roman" w:hAnsi="Times New Roman" w:cs="Times New Roman"/>
              </w:rPr>
              <w:t>0 zł</w:t>
            </w:r>
          </w:p>
        </w:tc>
      </w:tr>
      <w:tr w:rsidR="004606AD" w:rsidTr="001D62AE">
        <w:tc>
          <w:tcPr>
            <w:tcW w:w="5353" w:type="dxa"/>
          </w:tcPr>
          <w:p w:rsidR="004606AD" w:rsidRDefault="00CD7A08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Najwyższy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Chg</w:t>
            </w:r>
            <w:proofErr w:type="spellEnd"/>
          </w:p>
        </w:tc>
        <w:tc>
          <w:tcPr>
            <w:tcW w:w="4253" w:type="dxa"/>
          </w:tcPr>
          <w:p w:rsidR="004606AD" w:rsidRPr="00E642A6" w:rsidRDefault="0057042B" w:rsidP="00FA1A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2A6">
              <w:rPr>
                <w:rFonts w:ascii="Times New Roman" w:hAnsi="Times New Roman" w:cs="Times New Roman"/>
              </w:rPr>
              <w:t>1</w:t>
            </w:r>
            <w:r w:rsidR="00EE322F">
              <w:rPr>
                <w:rFonts w:ascii="Times New Roman" w:hAnsi="Times New Roman" w:cs="Times New Roman"/>
              </w:rPr>
              <w:t>5</w:t>
            </w:r>
            <w:r w:rsidR="004606AD" w:rsidRPr="00E642A6">
              <w:rPr>
                <w:rFonts w:ascii="Times New Roman" w:hAnsi="Times New Roman" w:cs="Times New Roman"/>
              </w:rPr>
              <w:t>0 zł</w:t>
            </w:r>
          </w:p>
        </w:tc>
      </w:tr>
    </w:tbl>
    <w:p w:rsidR="006D5198" w:rsidRDefault="001477E4" w:rsidP="001477E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Nagrody nie są dzielone. </w:t>
      </w:r>
    </w:p>
    <w:p w:rsidR="006D5198" w:rsidRDefault="001477E4" w:rsidP="001477E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Jeden zawodnik</w:t>
      </w:r>
      <w:r w:rsidR="00CD49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może otrzymać </w:t>
      </w:r>
      <w:r w:rsidR="004D75FC">
        <w:rPr>
          <w:rFonts w:ascii="Times New Roman" w:hAnsi="Times New Roman" w:cs="Times New Roman"/>
        </w:rPr>
        <w:t xml:space="preserve">maksymalnie </w:t>
      </w:r>
      <w:r w:rsidR="003867B0">
        <w:rPr>
          <w:rFonts w:ascii="Times New Roman" w:hAnsi="Times New Roman" w:cs="Times New Roman"/>
          <w:b/>
          <w:u w:val="single"/>
        </w:rPr>
        <w:t>dwie</w:t>
      </w:r>
      <w:r w:rsidRPr="00CD49B6">
        <w:rPr>
          <w:rFonts w:ascii="Times New Roman" w:hAnsi="Times New Roman" w:cs="Times New Roman"/>
          <w:b/>
          <w:u w:val="single"/>
        </w:rPr>
        <w:t xml:space="preserve"> nagrod</w:t>
      </w:r>
      <w:r w:rsidR="003867B0">
        <w:rPr>
          <w:rFonts w:ascii="Times New Roman" w:hAnsi="Times New Roman" w:cs="Times New Roman"/>
          <w:b/>
          <w:u w:val="single"/>
        </w:rPr>
        <w:t>y</w:t>
      </w:r>
      <w:r>
        <w:rPr>
          <w:rFonts w:ascii="Times New Roman" w:hAnsi="Times New Roman" w:cs="Times New Roman"/>
        </w:rPr>
        <w:t xml:space="preserve"> (o większej wartości).</w:t>
      </w:r>
      <w:r w:rsidR="00D42AF1">
        <w:rPr>
          <w:rFonts w:ascii="Times New Roman" w:hAnsi="Times New Roman" w:cs="Times New Roman"/>
        </w:rPr>
        <w:t xml:space="preserve"> </w:t>
      </w:r>
    </w:p>
    <w:p w:rsidR="006D5198" w:rsidRDefault="004606AD" w:rsidP="001477E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 dla najlepszego juniora, najlepszej kobiety i w grupach rankingowych – przy udziale min. 4 zawodników w danej grupie.</w:t>
      </w:r>
      <w:r w:rsidR="003867B0">
        <w:rPr>
          <w:rFonts w:ascii="Times New Roman" w:hAnsi="Times New Roman" w:cs="Times New Roman"/>
        </w:rPr>
        <w:t xml:space="preserve"> </w:t>
      </w:r>
    </w:p>
    <w:p w:rsidR="001A1ED9" w:rsidRDefault="003867B0" w:rsidP="001477E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Dyplomy dla wszystkich nagrodzonych.</w:t>
      </w:r>
    </w:p>
    <w:p w:rsidR="00D156B3" w:rsidRDefault="00D156B3" w:rsidP="001477E4">
      <w:pPr>
        <w:pStyle w:val="Standard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Łączna pula nagród finansowych: </w:t>
      </w:r>
      <w:r w:rsidR="00B342CF">
        <w:rPr>
          <w:rFonts w:ascii="Times New Roman" w:hAnsi="Times New Roman" w:cs="Times New Roman"/>
          <w:b/>
        </w:rPr>
        <w:t>3 5</w:t>
      </w:r>
      <w:r>
        <w:rPr>
          <w:rFonts w:ascii="Times New Roman" w:hAnsi="Times New Roman" w:cs="Times New Roman"/>
          <w:b/>
        </w:rPr>
        <w:t>00 zł.</w:t>
      </w:r>
      <w:r w:rsidR="008D3A7F">
        <w:rPr>
          <w:rFonts w:ascii="Times New Roman" w:hAnsi="Times New Roman" w:cs="Times New Roman"/>
          <w:b/>
        </w:rPr>
        <w:t xml:space="preserve"> Pula nagród finansowych gwarantowana przy udziale minimum 30 zawodników.</w:t>
      </w:r>
      <w:bookmarkStart w:id="1" w:name="_GoBack"/>
      <w:bookmarkEnd w:id="1"/>
    </w:p>
    <w:p w:rsidR="006D5198" w:rsidRDefault="006D519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6D5198" w:rsidRDefault="006D519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6D5198" w:rsidRDefault="006D519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6D5198" w:rsidRDefault="006D519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6D5198" w:rsidRDefault="006D519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6D5198" w:rsidRDefault="006D519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A233B8" w:rsidRDefault="00A233B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A233B8" w:rsidRDefault="00A233B8" w:rsidP="001477E4">
      <w:pPr>
        <w:pStyle w:val="Standard"/>
        <w:spacing w:line="276" w:lineRule="auto"/>
        <w:rPr>
          <w:b/>
          <w:bCs/>
          <w:color w:val="2F5496" w:themeColor="accent1" w:themeShade="BF"/>
          <w:sz w:val="25"/>
          <w:szCs w:val="25"/>
        </w:rPr>
      </w:pPr>
    </w:p>
    <w:p w:rsidR="00662A93" w:rsidRPr="00F03EF6" w:rsidRDefault="003867B0" w:rsidP="001477E4">
      <w:pPr>
        <w:pStyle w:val="Standard"/>
        <w:spacing w:line="276" w:lineRule="auto"/>
        <w:rPr>
          <w:rFonts w:ascii="Times New Roman" w:hAnsi="Times New Roman" w:cs="Times New Roman"/>
          <w:b/>
          <w:color w:val="2F5496" w:themeColor="accent1" w:themeShade="BF"/>
        </w:rPr>
      </w:pPr>
      <w:r>
        <w:rPr>
          <w:b/>
          <w:bCs/>
          <w:color w:val="2F5496" w:themeColor="accent1" w:themeShade="BF"/>
          <w:sz w:val="25"/>
          <w:szCs w:val="25"/>
        </w:rPr>
        <w:t>Turniej szachów szybkich.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253"/>
      </w:tblGrid>
      <w:tr w:rsidR="00662A93" w:rsidRPr="00D25E3A" w:rsidTr="00401E84">
        <w:tc>
          <w:tcPr>
            <w:tcW w:w="5353" w:type="dxa"/>
          </w:tcPr>
          <w:p w:rsidR="00662A93" w:rsidRPr="00AD7988" w:rsidRDefault="00662A93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7988">
              <w:rPr>
                <w:rFonts w:ascii="Times New Roman" w:hAnsi="Times New Roman" w:cs="Times New Roman"/>
                <w:b/>
                <w:i/>
              </w:rPr>
              <w:t>I miejsce</w:t>
            </w:r>
          </w:p>
        </w:tc>
        <w:tc>
          <w:tcPr>
            <w:tcW w:w="4253" w:type="dxa"/>
          </w:tcPr>
          <w:p w:rsidR="00662A93" w:rsidRPr="00A705E5" w:rsidRDefault="00F03EF6" w:rsidP="004E101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05E5">
              <w:rPr>
                <w:rFonts w:ascii="Times New Roman" w:hAnsi="Times New Roman" w:cs="Times New Roman"/>
              </w:rPr>
              <w:t>1</w:t>
            </w:r>
            <w:r w:rsidR="00662A93" w:rsidRPr="00A705E5">
              <w:rPr>
                <w:rFonts w:ascii="Times New Roman" w:hAnsi="Times New Roman" w:cs="Times New Roman"/>
              </w:rPr>
              <w:t>50</w:t>
            </w:r>
            <w:r w:rsidR="004E1019" w:rsidRPr="00A705E5">
              <w:rPr>
                <w:rFonts w:ascii="Times New Roman" w:hAnsi="Times New Roman" w:cs="Times New Roman"/>
              </w:rPr>
              <w:t xml:space="preserve"> </w:t>
            </w:r>
            <w:r w:rsidR="00662A93" w:rsidRPr="00A705E5">
              <w:rPr>
                <w:rFonts w:ascii="Times New Roman" w:hAnsi="Times New Roman" w:cs="Times New Roman"/>
              </w:rPr>
              <w:t xml:space="preserve">zł + puchar </w:t>
            </w:r>
          </w:p>
        </w:tc>
      </w:tr>
      <w:tr w:rsidR="00662A93" w:rsidTr="00401E84">
        <w:tc>
          <w:tcPr>
            <w:tcW w:w="5353" w:type="dxa"/>
          </w:tcPr>
          <w:p w:rsidR="00662A93" w:rsidRPr="00AD7988" w:rsidRDefault="00662A93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7988">
              <w:rPr>
                <w:rFonts w:ascii="Times New Roman" w:hAnsi="Times New Roman" w:cs="Times New Roman"/>
                <w:b/>
                <w:i/>
              </w:rPr>
              <w:t>II miejsce</w:t>
            </w:r>
          </w:p>
        </w:tc>
        <w:tc>
          <w:tcPr>
            <w:tcW w:w="4253" w:type="dxa"/>
          </w:tcPr>
          <w:p w:rsidR="00662A93" w:rsidRPr="00A705E5" w:rsidRDefault="004E1019" w:rsidP="004E101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05E5">
              <w:rPr>
                <w:rFonts w:ascii="Times New Roman" w:hAnsi="Times New Roman" w:cs="Times New Roman"/>
              </w:rPr>
              <w:t>100 zł</w:t>
            </w:r>
            <w:r w:rsidR="00662A93" w:rsidRPr="00A705E5">
              <w:rPr>
                <w:rFonts w:ascii="Times New Roman" w:hAnsi="Times New Roman" w:cs="Times New Roman"/>
              </w:rPr>
              <w:t xml:space="preserve"> + puchar</w:t>
            </w:r>
          </w:p>
        </w:tc>
      </w:tr>
      <w:tr w:rsidR="00662A93" w:rsidTr="00401E84">
        <w:tc>
          <w:tcPr>
            <w:tcW w:w="5353" w:type="dxa"/>
          </w:tcPr>
          <w:p w:rsidR="00662A93" w:rsidRPr="00AD7988" w:rsidRDefault="00662A93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III miejsce</w:t>
            </w:r>
          </w:p>
        </w:tc>
        <w:tc>
          <w:tcPr>
            <w:tcW w:w="4253" w:type="dxa"/>
          </w:tcPr>
          <w:p w:rsidR="00662A93" w:rsidRPr="00A705E5" w:rsidRDefault="003867B0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05E5">
              <w:rPr>
                <w:rFonts w:ascii="Times New Roman" w:hAnsi="Times New Roman" w:cs="Times New Roman"/>
              </w:rPr>
              <w:t>6</w:t>
            </w:r>
            <w:r w:rsidR="004E1019" w:rsidRPr="00A705E5">
              <w:rPr>
                <w:rFonts w:ascii="Times New Roman" w:hAnsi="Times New Roman" w:cs="Times New Roman"/>
              </w:rPr>
              <w:t>0 zł</w:t>
            </w:r>
            <w:r w:rsidR="00F03EF6" w:rsidRPr="00A705E5">
              <w:rPr>
                <w:rFonts w:ascii="Times New Roman" w:hAnsi="Times New Roman" w:cs="Times New Roman"/>
              </w:rPr>
              <w:t xml:space="preserve"> </w:t>
            </w:r>
            <w:r w:rsidR="00662A93" w:rsidRPr="00A705E5">
              <w:rPr>
                <w:rFonts w:ascii="Times New Roman" w:hAnsi="Times New Roman" w:cs="Times New Roman"/>
              </w:rPr>
              <w:t>+ puchar</w:t>
            </w:r>
          </w:p>
        </w:tc>
      </w:tr>
      <w:tr w:rsidR="00F03EF6" w:rsidTr="00401E84">
        <w:tc>
          <w:tcPr>
            <w:tcW w:w="5353" w:type="dxa"/>
          </w:tcPr>
          <w:p w:rsidR="00F03EF6" w:rsidRPr="00AD7988" w:rsidRDefault="00F03EF6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7988">
              <w:rPr>
                <w:rFonts w:ascii="Times New Roman" w:hAnsi="Times New Roman" w:cs="Times New Roman"/>
                <w:b/>
                <w:i/>
              </w:rPr>
              <w:t>I</w:t>
            </w:r>
            <w:r>
              <w:rPr>
                <w:rFonts w:ascii="Times New Roman" w:hAnsi="Times New Roman" w:cs="Times New Roman"/>
                <w:b/>
                <w:i/>
              </w:rPr>
              <w:t>V</w:t>
            </w:r>
            <w:r w:rsidRPr="00AD7988">
              <w:rPr>
                <w:rFonts w:ascii="Times New Roman" w:hAnsi="Times New Roman" w:cs="Times New Roman"/>
                <w:b/>
                <w:i/>
              </w:rPr>
              <w:t xml:space="preserve"> miejsce</w:t>
            </w:r>
          </w:p>
        </w:tc>
        <w:tc>
          <w:tcPr>
            <w:tcW w:w="4253" w:type="dxa"/>
          </w:tcPr>
          <w:p w:rsidR="00F03EF6" w:rsidRPr="00A705E5" w:rsidRDefault="003867B0" w:rsidP="00F03EF6">
            <w:pPr>
              <w:jc w:val="center"/>
            </w:pPr>
            <w:r w:rsidRPr="00A705E5">
              <w:rPr>
                <w:rFonts w:ascii="Times New Roman" w:hAnsi="Times New Roman" w:cs="Times New Roman"/>
              </w:rPr>
              <w:t>50 zł</w:t>
            </w:r>
          </w:p>
        </w:tc>
      </w:tr>
      <w:tr w:rsidR="00F03EF6" w:rsidTr="00401E84">
        <w:tc>
          <w:tcPr>
            <w:tcW w:w="5353" w:type="dxa"/>
          </w:tcPr>
          <w:p w:rsidR="00F03EF6" w:rsidRPr="00AD7988" w:rsidRDefault="00F03EF6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V miejsce </w:t>
            </w:r>
          </w:p>
        </w:tc>
        <w:tc>
          <w:tcPr>
            <w:tcW w:w="4253" w:type="dxa"/>
          </w:tcPr>
          <w:p w:rsidR="00F03EF6" w:rsidRPr="00A705E5" w:rsidRDefault="003867B0" w:rsidP="00F03EF6">
            <w:pPr>
              <w:jc w:val="center"/>
            </w:pPr>
            <w:r w:rsidRPr="00A705E5">
              <w:rPr>
                <w:rFonts w:ascii="Times New Roman" w:hAnsi="Times New Roman" w:cs="Times New Roman"/>
              </w:rPr>
              <w:t>40 zł</w:t>
            </w:r>
          </w:p>
        </w:tc>
      </w:tr>
      <w:tr w:rsidR="00F03EF6" w:rsidTr="00401E84">
        <w:tc>
          <w:tcPr>
            <w:tcW w:w="5353" w:type="dxa"/>
          </w:tcPr>
          <w:p w:rsidR="00F03EF6" w:rsidRDefault="00F03EF6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Najlepsza zawodniczka</w:t>
            </w:r>
          </w:p>
        </w:tc>
        <w:tc>
          <w:tcPr>
            <w:tcW w:w="4253" w:type="dxa"/>
          </w:tcPr>
          <w:p w:rsidR="00F03EF6" w:rsidRPr="00A705E5" w:rsidRDefault="00F03EF6" w:rsidP="00F03EF6">
            <w:pPr>
              <w:jc w:val="center"/>
            </w:pPr>
            <w:r w:rsidRPr="00A705E5">
              <w:rPr>
                <w:rFonts w:ascii="Times New Roman" w:hAnsi="Times New Roman" w:cs="Times New Roman"/>
              </w:rPr>
              <w:t>Nagroda rzeczowa</w:t>
            </w:r>
          </w:p>
        </w:tc>
      </w:tr>
      <w:tr w:rsidR="00F03EF6" w:rsidTr="00401E84">
        <w:tc>
          <w:tcPr>
            <w:tcW w:w="5353" w:type="dxa"/>
          </w:tcPr>
          <w:p w:rsidR="00F03EF6" w:rsidRPr="00AD7988" w:rsidRDefault="00F03EF6" w:rsidP="00401E8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Najlepszy junior</w:t>
            </w:r>
          </w:p>
        </w:tc>
        <w:tc>
          <w:tcPr>
            <w:tcW w:w="4253" w:type="dxa"/>
          </w:tcPr>
          <w:p w:rsidR="00F03EF6" w:rsidRPr="00A705E5" w:rsidRDefault="00F03EF6" w:rsidP="00F03EF6">
            <w:pPr>
              <w:jc w:val="center"/>
            </w:pPr>
            <w:r w:rsidRPr="00A705E5">
              <w:rPr>
                <w:rFonts w:ascii="Times New Roman" w:hAnsi="Times New Roman" w:cs="Times New Roman"/>
              </w:rPr>
              <w:t>Nagroda rzeczowa</w:t>
            </w:r>
          </w:p>
        </w:tc>
      </w:tr>
    </w:tbl>
    <w:p w:rsidR="003867B0" w:rsidRPr="003867B0" w:rsidRDefault="003867B0" w:rsidP="001477E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 nie są dzielone ani łączone. Dyplomy dla wszystkich nagrodzonych.</w:t>
      </w:r>
    </w:p>
    <w:p w:rsidR="00662A93" w:rsidRPr="003867B0" w:rsidRDefault="00F03EF6" w:rsidP="001477E4">
      <w:pPr>
        <w:pStyle w:val="Standard"/>
        <w:spacing w:line="276" w:lineRule="auto"/>
        <w:rPr>
          <w:rFonts w:ascii="Times New Roman" w:hAnsi="Times New Roman" w:cs="Times New Roman"/>
          <w:b/>
          <w:i/>
        </w:rPr>
      </w:pPr>
      <w:r w:rsidRPr="003867B0">
        <w:rPr>
          <w:rFonts w:ascii="Times New Roman" w:hAnsi="Times New Roman" w:cs="Times New Roman"/>
          <w:b/>
          <w:i/>
        </w:rPr>
        <w:t>Łączna pula nagród rzeczowych w obu turniejach: 1</w:t>
      </w:r>
      <w:r w:rsidR="003867B0">
        <w:rPr>
          <w:rFonts w:ascii="Times New Roman" w:hAnsi="Times New Roman" w:cs="Times New Roman"/>
          <w:b/>
          <w:i/>
        </w:rPr>
        <w:t xml:space="preserve"> </w:t>
      </w:r>
      <w:r w:rsidRPr="003867B0">
        <w:rPr>
          <w:rFonts w:ascii="Times New Roman" w:hAnsi="Times New Roman" w:cs="Times New Roman"/>
          <w:b/>
          <w:i/>
        </w:rPr>
        <w:t>000</w:t>
      </w:r>
      <w:r w:rsidR="003867B0">
        <w:rPr>
          <w:rFonts w:ascii="Times New Roman" w:hAnsi="Times New Roman" w:cs="Times New Roman"/>
          <w:b/>
          <w:i/>
        </w:rPr>
        <w:t xml:space="preserve"> </w:t>
      </w:r>
      <w:r w:rsidRPr="003867B0">
        <w:rPr>
          <w:rFonts w:ascii="Times New Roman" w:hAnsi="Times New Roman" w:cs="Times New Roman"/>
          <w:b/>
          <w:i/>
        </w:rPr>
        <w:t>zł.</w:t>
      </w:r>
    </w:p>
    <w:p w:rsidR="00EA39B2" w:rsidRPr="00774708" w:rsidRDefault="00EA39B2" w:rsidP="001477E4">
      <w:pPr>
        <w:pStyle w:val="Standard"/>
        <w:spacing w:line="276" w:lineRule="auto"/>
        <w:rPr>
          <w:sz w:val="25"/>
          <w:szCs w:val="25"/>
        </w:rPr>
      </w:pPr>
    </w:p>
    <w:p w:rsidR="001477E4" w:rsidRPr="00774708" w:rsidRDefault="00C05A09" w:rsidP="001477E4">
      <w:pPr>
        <w:pStyle w:val="Standard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9</w:t>
      </w:r>
      <w:r w:rsidR="001477E4" w:rsidRPr="00774708">
        <w:rPr>
          <w:b/>
          <w:bCs/>
          <w:sz w:val="25"/>
          <w:szCs w:val="25"/>
        </w:rPr>
        <w:t>. Przepisy gry.</w:t>
      </w:r>
    </w:p>
    <w:p w:rsidR="001F48C5" w:rsidRDefault="001F48C5" w:rsidP="001F48C5">
      <w:pPr>
        <w:pStyle w:val="Standard"/>
        <w:spacing w:line="276" w:lineRule="auto"/>
      </w:pPr>
      <w:r w:rsidRPr="00D25E3A">
        <w:t>Obowiązują aktualne p</w:t>
      </w:r>
      <w:r>
        <w:t>rzepisy gry FIDE (</w:t>
      </w:r>
      <w:r w:rsidRPr="00774708">
        <w:rPr>
          <w:i/>
        </w:rPr>
        <w:t>z 1 stycznia 2018</w:t>
      </w:r>
      <w:r>
        <w:t xml:space="preserve">) i postawa fair </w:t>
      </w:r>
      <w:proofErr w:type="spellStart"/>
      <w:r w:rsidRPr="00D25E3A">
        <w:t>play</w:t>
      </w:r>
      <w:proofErr w:type="spellEnd"/>
      <w:r w:rsidRPr="00D25E3A">
        <w:t xml:space="preserve">. </w:t>
      </w:r>
    </w:p>
    <w:p w:rsidR="001F48C5" w:rsidRPr="00EE5ED1" w:rsidRDefault="001F48C5" w:rsidP="001F48C5">
      <w:pPr>
        <w:pStyle w:val="Standard"/>
        <w:spacing w:line="276" w:lineRule="auto"/>
      </w:pPr>
      <w:r w:rsidRPr="00EE5ED1">
        <w:t>Zawodnikom wolno posiadać na sali gry wyłączony telefon komórkowy lub inne urządzenie komunikacyjne pod warunkiem, że to urządzenie będzie umieszczone w osobnej torebce lub innym pakunku zawodnika. Żaden zawodnik nie ma prawa ruszania takiego pakunku w czasie trwania partii bez zgody Sędziego Głównego. Wobec zawodników naruszających ten zakaz zostanie zastosowany</w:t>
      </w:r>
    </w:p>
    <w:p w:rsidR="001F48C5" w:rsidRPr="00EE5ED1" w:rsidRDefault="001F48C5" w:rsidP="001F48C5">
      <w:pPr>
        <w:pStyle w:val="Standard"/>
        <w:spacing w:line="276" w:lineRule="auto"/>
      </w:pPr>
      <w:r w:rsidRPr="00EE5ED1">
        <w:t xml:space="preserve">art. 12.9. Jeżeli nie będzie budził wątpliwości fakt, że zawodnik posiada włączony telefon komórkowy lub inne urządzenie komunikacyjne albo z tego urządzenia wydobędzie się w trakcie gry jakikolwiek dźwięk, zawodnik przegrywa partię. </w:t>
      </w:r>
      <w:r w:rsidRPr="0015429C">
        <w:rPr>
          <w:rFonts w:eastAsia="Times New Roman" w:cs="Times New Roman"/>
          <w:color w:val="00000A"/>
        </w:rPr>
        <w:t>Kibic, który wniesie na salę gry włączony telefon komórkowy, zostanie ukarany zakazem wstępu na salę gry do czasu zakończenie rozgrywek turniejowych</w:t>
      </w:r>
      <w:r>
        <w:rPr>
          <w:rFonts w:eastAsia="Times New Roman" w:cs="Times New Roman"/>
          <w:color w:val="00000A"/>
        </w:rPr>
        <w:t>.</w:t>
      </w:r>
    </w:p>
    <w:p w:rsidR="001F48C5" w:rsidRDefault="001F48C5" w:rsidP="001F48C5">
      <w:pPr>
        <w:pStyle w:val="Standard"/>
        <w:spacing w:line="276" w:lineRule="auto"/>
      </w:pPr>
      <w:r w:rsidRPr="00922D00">
        <w:t>Zawodnik, który pojawi się przy szachownicy z opóźnieniem większym niż</w:t>
      </w:r>
      <w:r>
        <w:t xml:space="preserve"> 20</w:t>
      </w:r>
      <w:r w:rsidRPr="00922D00">
        <w:t xml:space="preserve"> minut w stosunku </w:t>
      </w:r>
    </w:p>
    <w:p w:rsidR="001F48C5" w:rsidRPr="00922D00" w:rsidRDefault="001F48C5" w:rsidP="001F48C5">
      <w:pPr>
        <w:pStyle w:val="Standard"/>
        <w:spacing w:line="276" w:lineRule="auto"/>
      </w:pPr>
      <w:r w:rsidRPr="00922D00">
        <w:t>do ogłoszonego czasu rozpoczęcia rundy (decyduje wskazanie zegara kontrolnego), przegrywa partię.</w:t>
      </w:r>
    </w:p>
    <w:p w:rsidR="001F48C5" w:rsidRPr="00A615F9" w:rsidRDefault="001F48C5" w:rsidP="001F48C5">
      <w:pPr>
        <w:pStyle w:val="Standard"/>
        <w:spacing w:line="276" w:lineRule="auto"/>
        <w:rPr>
          <w:b/>
          <w:i/>
        </w:rPr>
      </w:pPr>
      <w:r>
        <w:t xml:space="preserve">W turnieju będą stosowane wytyczne FIDE dotyczące dopingu elektronicznego – </w:t>
      </w:r>
      <w:r>
        <w:rPr>
          <w:b/>
          <w:i/>
        </w:rPr>
        <w:t>Anty-</w:t>
      </w:r>
      <w:proofErr w:type="spellStart"/>
      <w:r>
        <w:rPr>
          <w:b/>
          <w:i/>
        </w:rPr>
        <w:t>Cheating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Guidelines</w:t>
      </w:r>
      <w:proofErr w:type="spellEnd"/>
      <w:r>
        <w:rPr>
          <w:b/>
          <w:i/>
        </w:rPr>
        <w:t xml:space="preserve">. </w:t>
      </w:r>
    </w:p>
    <w:p w:rsidR="001F48C5" w:rsidRDefault="001F48C5" w:rsidP="001F48C5">
      <w:pPr>
        <w:pStyle w:val="Standard"/>
        <w:spacing w:line="276" w:lineRule="auto"/>
        <w:rPr>
          <w:b/>
          <w:i/>
        </w:rPr>
      </w:pPr>
      <w:r w:rsidRPr="00774708">
        <w:rPr>
          <w:b/>
          <w:i/>
        </w:rPr>
        <w:t>Turniej będzie zgłoszony do oceny rankingowej FIDE.</w:t>
      </w:r>
    </w:p>
    <w:p w:rsidR="001F48C5" w:rsidRPr="00C05A09" w:rsidRDefault="001F48C5" w:rsidP="001F48C5">
      <w:pPr>
        <w:pStyle w:val="Standard"/>
        <w:spacing w:line="276" w:lineRule="auto"/>
      </w:pPr>
    </w:p>
    <w:p w:rsidR="001477E4" w:rsidRPr="00774708" w:rsidRDefault="00C05A09" w:rsidP="001477E4">
      <w:pPr>
        <w:pStyle w:val="Standard"/>
        <w:spacing w:line="276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10</w:t>
      </w:r>
      <w:r w:rsidR="001477E4" w:rsidRPr="00774708">
        <w:rPr>
          <w:b/>
          <w:bCs/>
          <w:sz w:val="25"/>
          <w:szCs w:val="25"/>
        </w:rPr>
        <w:t>. Sędziowanie.</w:t>
      </w:r>
    </w:p>
    <w:p w:rsidR="006C6C6A" w:rsidRDefault="001477E4" w:rsidP="001477E4">
      <w:pPr>
        <w:pStyle w:val="Standard"/>
        <w:spacing w:line="276" w:lineRule="auto"/>
      </w:pPr>
      <w:r w:rsidRPr="00922D00">
        <w:t xml:space="preserve">Sędzią </w:t>
      </w:r>
      <w:r w:rsidR="00BD0BBB" w:rsidRPr="00922D00">
        <w:t>G</w:t>
      </w:r>
      <w:r w:rsidRPr="00922D00">
        <w:t xml:space="preserve">łównym jest Aleksander Kędzierski, sędzia szachowy I klasy, nr licencji 07300142, </w:t>
      </w:r>
    </w:p>
    <w:p w:rsidR="001477E4" w:rsidRDefault="001477E4" w:rsidP="001477E4">
      <w:pPr>
        <w:pStyle w:val="Standard"/>
        <w:spacing w:line="276" w:lineRule="auto"/>
      </w:pPr>
      <w:r w:rsidRPr="00922D00">
        <w:t>nr telefonu</w:t>
      </w:r>
      <w:r w:rsidR="006C6C6A">
        <w:t>:</w:t>
      </w:r>
      <w:r w:rsidRPr="00922D00">
        <w:t xml:space="preserve"> 667 831</w:t>
      </w:r>
      <w:r w:rsidR="00774708">
        <w:t> </w:t>
      </w:r>
      <w:r w:rsidRPr="00922D00">
        <w:t>320</w:t>
      </w:r>
      <w:r w:rsidR="00774708">
        <w:t xml:space="preserve">, e-mail: </w:t>
      </w:r>
      <w:hyperlink r:id="rId6" w:history="1">
        <w:r w:rsidR="00774708" w:rsidRPr="00FD586C">
          <w:rPr>
            <w:rStyle w:val="Hipercze"/>
          </w:rPr>
          <w:t>a.kedzierski@onet.pl</w:t>
        </w:r>
      </w:hyperlink>
      <w:r w:rsidR="00774708">
        <w:t xml:space="preserve"> </w:t>
      </w:r>
    </w:p>
    <w:p w:rsidR="001F48C5" w:rsidRPr="001F48C5" w:rsidRDefault="001F48C5" w:rsidP="001477E4">
      <w:pPr>
        <w:pStyle w:val="Standard"/>
        <w:spacing w:line="276" w:lineRule="auto"/>
      </w:pPr>
    </w:p>
    <w:p w:rsidR="001477E4" w:rsidRPr="00774708" w:rsidRDefault="001477E4" w:rsidP="001477E4">
      <w:pPr>
        <w:pStyle w:val="Standard"/>
        <w:spacing w:line="276" w:lineRule="auto"/>
        <w:rPr>
          <w:b/>
          <w:bCs/>
          <w:sz w:val="25"/>
          <w:szCs w:val="25"/>
        </w:rPr>
      </w:pPr>
      <w:r w:rsidRPr="00774708">
        <w:rPr>
          <w:b/>
          <w:bCs/>
          <w:sz w:val="25"/>
          <w:szCs w:val="25"/>
        </w:rPr>
        <w:t>1</w:t>
      </w:r>
      <w:r w:rsidR="00C05A09">
        <w:rPr>
          <w:b/>
          <w:bCs/>
          <w:sz w:val="25"/>
          <w:szCs w:val="25"/>
        </w:rPr>
        <w:t>1</w:t>
      </w:r>
      <w:r w:rsidRPr="00774708">
        <w:rPr>
          <w:b/>
          <w:bCs/>
          <w:sz w:val="25"/>
          <w:szCs w:val="25"/>
        </w:rPr>
        <w:t>. Postanowienia końcowe.</w:t>
      </w:r>
    </w:p>
    <w:p w:rsidR="006C6C6A" w:rsidRDefault="001477E4" w:rsidP="001477E4">
      <w:pPr>
        <w:pStyle w:val="Standard"/>
        <w:spacing w:line="276" w:lineRule="auto"/>
      </w:pPr>
      <w:r w:rsidRPr="00922D00">
        <w:t>Wzięcie udziału w turnieju i opłacenie wpisowego jest równozn</w:t>
      </w:r>
      <w:r w:rsidR="00122F3C">
        <w:t>aczne z akceptacją postanowień R</w:t>
      </w:r>
      <w:r w:rsidRPr="00922D00">
        <w:t xml:space="preserve">egulaminu i oznacza zgodę na wykorzystanie wizerunku zawodników i ich partii w celu promocji </w:t>
      </w:r>
    </w:p>
    <w:p w:rsidR="001477E4" w:rsidRDefault="001477E4" w:rsidP="001477E4">
      <w:pPr>
        <w:pStyle w:val="Standard"/>
        <w:spacing w:line="276" w:lineRule="auto"/>
      </w:pPr>
      <w:r w:rsidRPr="00922D00">
        <w:t>szachów i Organizatora.</w:t>
      </w:r>
    </w:p>
    <w:p w:rsidR="001477E4" w:rsidRPr="00922D00" w:rsidRDefault="001477E4" w:rsidP="001477E4">
      <w:pPr>
        <w:pStyle w:val="Standard"/>
        <w:spacing w:line="276" w:lineRule="auto"/>
      </w:pPr>
      <w:r w:rsidRPr="00922D00">
        <w:t>Zawodnicy ubezpieczają się we własnym zakresie.</w:t>
      </w:r>
      <w:r w:rsidR="00ED5C38">
        <w:t xml:space="preserve"> </w:t>
      </w:r>
      <w:r w:rsidRPr="00922D00">
        <w:t>Opiekę nad zawodnikami niepełnoletnimi w trakcie trwania turnieju sprawują ich opiekunowie prawni lub osoby przez nich upoważnione.</w:t>
      </w:r>
    </w:p>
    <w:p w:rsidR="006C6C6A" w:rsidRDefault="001477E4" w:rsidP="001477E4">
      <w:pPr>
        <w:pStyle w:val="Standard"/>
        <w:spacing w:line="276" w:lineRule="auto"/>
      </w:pPr>
      <w:r w:rsidRPr="00922D00">
        <w:t xml:space="preserve">O wszystkich sprawach nieujętych w Regulaminie decyduje Sędzia Główny w porozumieniu </w:t>
      </w:r>
    </w:p>
    <w:p w:rsidR="001477E4" w:rsidRPr="00922D00" w:rsidRDefault="001477E4" w:rsidP="001477E4">
      <w:pPr>
        <w:pStyle w:val="Standard"/>
        <w:spacing w:line="276" w:lineRule="auto"/>
      </w:pPr>
      <w:r w:rsidRPr="00922D00">
        <w:t xml:space="preserve">z Dyrektorem Turnieju. </w:t>
      </w:r>
    </w:p>
    <w:p w:rsidR="004606AD" w:rsidRDefault="004606AD" w:rsidP="001477E4">
      <w:pPr>
        <w:pStyle w:val="Standard"/>
      </w:pPr>
    </w:p>
    <w:p w:rsidR="001477E4" w:rsidRDefault="001477E4" w:rsidP="001477E4">
      <w:pPr>
        <w:pStyle w:val="Standard"/>
        <w:spacing w:line="276" w:lineRule="auto"/>
      </w:pPr>
    </w:p>
    <w:p w:rsidR="001477E4" w:rsidRDefault="001477E4" w:rsidP="001477E4">
      <w:pPr>
        <w:pStyle w:val="Standard"/>
        <w:spacing w:line="276" w:lineRule="auto"/>
      </w:pPr>
    </w:p>
    <w:p w:rsidR="00594355" w:rsidRDefault="001477E4" w:rsidP="003867B0">
      <w:pPr>
        <w:pStyle w:val="Standard"/>
        <w:spacing w:line="276" w:lineRule="auto"/>
      </w:pPr>
      <w:r>
        <w:rPr>
          <w:sz w:val="28"/>
          <w:szCs w:val="28"/>
        </w:rPr>
        <w:lastRenderedPageBreak/>
        <w:t xml:space="preserve">  </w:t>
      </w:r>
      <w:r>
        <w:rPr>
          <w:b/>
          <w:bCs/>
          <w:sz w:val="32"/>
          <w:szCs w:val="32"/>
        </w:rPr>
        <w:t xml:space="preserve">                                                </w:t>
      </w:r>
    </w:p>
    <w:sectPr w:rsidR="00594355" w:rsidSect="00DB485E">
      <w:pgSz w:w="12240" w:h="15840"/>
      <w:pgMar w:top="907" w:right="1191" w:bottom="907" w:left="119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10"/>
    <w:rsid w:val="00021EBA"/>
    <w:rsid w:val="00024EA6"/>
    <w:rsid w:val="00040CA7"/>
    <w:rsid w:val="0005588C"/>
    <w:rsid w:val="00062F58"/>
    <w:rsid w:val="0008384A"/>
    <w:rsid w:val="000B1621"/>
    <w:rsid w:val="000C174C"/>
    <w:rsid w:val="000E46CD"/>
    <w:rsid w:val="00122F3C"/>
    <w:rsid w:val="00132499"/>
    <w:rsid w:val="00137613"/>
    <w:rsid w:val="00141139"/>
    <w:rsid w:val="001431EE"/>
    <w:rsid w:val="001433F1"/>
    <w:rsid w:val="001477E4"/>
    <w:rsid w:val="00152692"/>
    <w:rsid w:val="00154142"/>
    <w:rsid w:val="0015448B"/>
    <w:rsid w:val="001922F7"/>
    <w:rsid w:val="0019732F"/>
    <w:rsid w:val="001A1ED9"/>
    <w:rsid w:val="001B1C89"/>
    <w:rsid w:val="001D62AE"/>
    <w:rsid w:val="001F48C5"/>
    <w:rsid w:val="00215BFA"/>
    <w:rsid w:val="0026125E"/>
    <w:rsid w:val="00262645"/>
    <w:rsid w:val="00263ED2"/>
    <w:rsid w:val="002640E9"/>
    <w:rsid w:val="002668D0"/>
    <w:rsid w:val="00282723"/>
    <w:rsid w:val="002C5C95"/>
    <w:rsid w:val="002D64FB"/>
    <w:rsid w:val="003132A8"/>
    <w:rsid w:val="00313C5C"/>
    <w:rsid w:val="00321742"/>
    <w:rsid w:val="00321E59"/>
    <w:rsid w:val="003847E8"/>
    <w:rsid w:val="003867B0"/>
    <w:rsid w:val="00397C40"/>
    <w:rsid w:val="003A20DF"/>
    <w:rsid w:val="003B631D"/>
    <w:rsid w:val="003C486B"/>
    <w:rsid w:val="003D3580"/>
    <w:rsid w:val="00426412"/>
    <w:rsid w:val="004606AD"/>
    <w:rsid w:val="00471E10"/>
    <w:rsid w:val="00485116"/>
    <w:rsid w:val="00493919"/>
    <w:rsid w:val="004B692B"/>
    <w:rsid w:val="004D3469"/>
    <w:rsid w:val="004D75FC"/>
    <w:rsid w:val="004E1019"/>
    <w:rsid w:val="00504857"/>
    <w:rsid w:val="0057042B"/>
    <w:rsid w:val="005772C1"/>
    <w:rsid w:val="00594355"/>
    <w:rsid w:val="005A1CCC"/>
    <w:rsid w:val="005D3269"/>
    <w:rsid w:val="00615AA5"/>
    <w:rsid w:val="00625714"/>
    <w:rsid w:val="00635469"/>
    <w:rsid w:val="00662A93"/>
    <w:rsid w:val="00665314"/>
    <w:rsid w:val="00676C29"/>
    <w:rsid w:val="006C6C6A"/>
    <w:rsid w:val="006C7249"/>
    <w:rsid w:val="006D2BD5"/>
    <w:rsid w:val="006D5198"/>
    <w:rsid w:val="006E0652"/>
    <w:rsid w:val="007007FE"/>
    <w:rsid w:val="00704A27"/>
    <w:rsid w:val="00707C85"/>
    <w:rsid w:val="00771108"/>
    <w:rsid w:val="00774708"/>
    <w:rsid w:val="00787DAD"/>
    <w:rsid w:val="007A71F9"/>
    <w:rsid w:val="007E5F2B"/>
    <w:rsid w:val="00801524"/>
    <w:rsid w:val="00804DC2"/>
    <w:rsid w:val="00806199"/>
    <w:rsid w:val="00812BCE"/>
    <w:rsid w:val="00826A52"/>
    <w:rsid w:val="00830DF5"/>
    <w:rsid w:val="008356D3"/>
    <w:rsid w:val="008471E2"/>
    <w:rsid w:val="00871ED9"/>
    <w:rsid w:val="00896202"/>
    <w:rsid w:val="008A64D8"/>
    <w:rsid w:val="008D3A7F"/>
    <w:rsid w:val="008D6F97"/>
    <w:rsid w:val="008F26CC"/>
    <w:rsid w:val="00902B01"/>
    <w:rsid w:val="00904272"/>
    <w:rsid w:val="00922D00"/>
    <w:rsid w:val="0099420D"/>
    <w:rsid w:val="009A6B92"/>
    <w:rsid w:val="009C652D"/>
    <w:rsid w:val="00A10AC9"/>
    <w:rsid w:val="00A233B8"/>
    <w:rsid w:val="00A243BC"/>
    <w:rsid w:val="00A264A7"/>
    <w:rsid w:val="00A31D0D"/>
    <w:rsid w:val="00A62C15"/>
    <w:rsid w:val="00A65AA2"/>
    <w:rsid w:val="00A705E5"/>
    <w:rsid w:val="00AB2D62"/>
    <w:rsid w:val="00AD7988"/>
    <w:rsid w:val="00AE17E8"/>
    <w:rsid w:val="00AE3528"/>
    <w:rsid w:val="00AF3CEE"/>
    <w:rsid w:val="00AF4E20"/>
    <w:rsid w:val="00B01E44"/>
    <w:rsid w:val="00B05B55"/>
    <w:rsid w:val="00B15AF3"/>
    <w:rsid w:val="00B342CF"/>
    <w:rsid w:val="00B40BE9"/>
    <w:rsid w:val="00B513D8"/>
    <w:rsid w:val="00B57418"/>
    <w:rsid w:val="00BA229E"/>
    <w:rsid w:val="00BC0D39"/>
    <w:rsid w:val="00BD0BBB"/>
    <w:rsid w:val="00BD321F"/>
    <w:rsid w:val="00BE1C8F"/>
    <w:rsid w:val="00BE5ED1"/>
    <w:rsid w:val="00C00AE1"/>
    <w:rsid w:val="00C05A09"/>
    <w:rsid w:val="00C32A47"/>
    <w:rsid w:val="00C5790B"/>
    <w:rsid w:val="00C85471"/>
    <w:rsid w:val="00CD20E1"/>
    <w:rsid w:val="00CD49B6"/>
    <w:rsid w:val="00CD7A08"/>
    <w:rsid w:val="00CE6AE8"/>
    <w:rsid w:val="00D02575"/>
    <w:rsid w:val="00D156B3"/>
    <w:rsid w:val="00D23736"/>
    <w:rsid w:val="00D42AF1"/>
    <w:rsid w:val="00DB485E"/>
    <w:rsid w:val="00DD3145"/>
    <w:rsid w:val="00E016A4"/>
    <w:rsid w:val="00E06339"/>
    <w:rsid w:val="00E14F8A"/>
    <w:rsid w:val="00E30FD5"/>
    <w:rsid w:val="00E642A6"/>
    <w:rsid w:val="00E65DEF"/>
    <w:rsid w:val="00E9657F"/>
    <w:rsid w:val="00EA39B2"/>
    <w:rsid w:val="00ED5C38"/>
    <w:rsid w:val="00EE322F"/>
    <w:rsid w:val="00EE5ED1"/>
    <w:rsid w:val="00F03EF6"/>
    <w:rsid w:val="00F444B4"/>
    <w:rsid w:val="00F63A79"/>
    <w:rsid w:val="00F71A98"/>
    <w:rsid w:val="00FA01AB"/>
    <w:rsid w:val="00FA1A43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5CEB"/>
  <w15:docId w15:val="{51BCC522-ABB0-4ED6-8A49-C27FA36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7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77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eastAsia="pl-PL" w:bidi="hi-IN"/>
    </w:rPr>
  </w:style>
  <w:style w:type="table" w:styleId="Tabela-Siatka">
    <w:name w:val="Table Grid"/>
    <w:basedOn w:val="Standardowy"/>
    <w:uiPriority w:val="39"/>
    <w:rsid w:val="001477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470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4708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774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kedzierski@onet.pl" TargetMode="External"/><Relationship Id="rId5" Type="http://schemas.openxmlformats.org/officeDocument/2006/relationships/hyperlink" Target="http://www.chessarbiter.com/turniej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9394-ABD7-4AFB-B696-8AD18282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alex2208</dc:creator>
  <cp:lastModifiedBy>Aleksander Kędzierski</cp:lastModifiedBy>
  <cp:revision>16</cp:revision>
  <dcterms:created xsi:type="dcterms:W3CDTF">2018-05-30T00:45:00Z</dcterms:created>
  <dcterms:modified xsi:type="dcterms:W3CDTF">2018-07-17T18:27:00Z</dcterms:modified>
</cp:coreProperties>
</file>