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  <w:r>
        <w:rPr>
          <w:b/>
          <w:shd w:val="clear" w:color="auto" w:fill="FFFFFF"/>
          <w:lang w:val="en-US"/>
        </w:rPr>
        <w:t>REGULAMIN</w:t>
      </w: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  <w:r>
        <w:rPr>
          <w:b/>
          <w:shd w:val="clear" w:color="auto" w:fill="FFFFFF"/>
          <w:lang w:val="en-US"/>
        </w:rPr>
        <w:t>IGRZYSKA DZIECI W SZACHACH DRUŻYNOWYCH</w:t>
      </w: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  <w:shd w:val="clear" w:color="auto" w:fill="FFFFFF"/>
          <w:lang w:val="en-US"/>
        </w:rPr>
      </w:pPr>
      <w:r>
        <w:rPr>
          <w:b/>
          <w:shd w:val="clear" w:color="auto" w:fill="FFFFFF"/>
          <w:lang w:val="en-US"/>
        </w:rPr>
        <w:t>POWIATU KROŚNIEŃSKIEGO ZIEMSKIEGO</w:t>
      </w: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</w:p>
    <w:p w:rsidR="007632B8" w:rsidRDefault="007632B8" w:rsidP="007632B8">
      <w:pPr>
        <w:pStyle w:val="Bezodstpw"/>
        <w:spacing w:before="0" w:beforeAutospacing="0" w:after="0" w:afterAutospacing="0"/>
        <w:jc w:val="center"/>
        <w:rPr>
          <w:b/>
        </w:rPr>
      </w:pP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1. Organizator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Szkoła Podstawowa w Iwli, UKS Rekord w Iwli</w:t>
      </w:r>
      <w:r>
        <w:rPr>
          <w:color w:val="000000"/>
        </w:rPr>
        <w:t>, Powiatowy Szkolny Związek Sportowy w Krośnie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2. Cel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Rozwój i popularyzacja gry w szachy wśród dzieci i młodzieży. Integrowanie środowiska dzieci i młodzieży. Doskonalenie umiejętności gry w szachy. Popularyzowanie zawodów szachowych.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3. Miejsce i termin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SZKOŁA PODSTAWOWA W IWLI, 6</w:t>
      </w:r>
      <w:r>
        <w:rPr>
          <w:color w:val="000000"/>
        </w:rPr>
        <w:t> LISTOPADA 202</w:t>
      </w:r>
      <w:r>
        <w:rPr>
          <w:color w:val="000000"/>
        </w:rPr>
        <w:t>6</w:t>
      </w:r>
      <w:r>
        <w:rPr>
          <w:color w:val="000000"/>
        </w:rPr>
        <w:t xml:space="preserve"> r. 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Weryfikacja zgłoszeń od 8</w:t>
      </w:r>
      <w:r>
        <w:rPr>
          <w:color w:val="000000"/>
          <w:vertAlign w:val="superscript"/>
        </w:rPr>
        <w:t>30</w:t>
      </w:r>
      <w:r>
        <w:rPr>
          <w:color w:val="000000"/>
        </w:rPr>
        <w:t xml:space="preserve"> do 8</w:t>
      </w:r>
      <w:r>
        <w:rPr>
          <w:color w:val="000000"/>
          <w:vertAlign w:val="superscript"/>
        </w:rPr>
        <w:t>50</w:t>
      </w:r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Odprawa techniczna 8</w:t>
      </w:r>
      <w:r>
        <w:rPr>
          <w:color w:val="000000"/>
          <w:vertAlign w:val="superscript"/>
        </w:rPr>
        <w:t>50</w:t>
      </w:r>
      <w:r>
        <w:rPr>
          <w:color w:val="000000"/>
        </w:rPr>
        <w:t xml:space="preserve"> do 9</w:t>
      </w:r>
      <w:r>
        <w:rPr>
          <w:color w:val="000000"/>
          <w:vertAlign w:val="superscript"/>
        </w:rPr>
        <w:t>00</w:t>
      </w:r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Rozpoczęcie o godz. 9</w:t>
      </w:r>
      <w:r>
        <w:rPr>
          <w:color w:val="000000"/>
          <w:vertAlign w:val="superscript"/>
        </w:rPr>
        <w:t>00</w:t>
      </w:r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4. System rozgrywek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Zawody zostaną rozegrane w jednej grupie systemem kołowym (rundowym) po 10 min. + 5 s na zawodnika.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 xml:space="preserve">Punktacja: 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Wygrany mecz - 2 pkt., remis - 1 pkt., przegrany mecz - 0 pkt.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Suma punktów cząstkowych zdobytych przez zawodnika (wygrana - 1 pkt., remis - 0,5 pkt., przegrana - 0 pkt.)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Wynik bezpośredniego spotkania.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Lepszy wynik na pierwszej szachownicy, ewentualnie na kolejnych szachownicach.</w:t>
      </w:r>
    </w:p>
    <w:p w:rsidR="007632B8" w:rsidRDefault="00F20E6B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 xml:space="preserve">Dodatkowy mecz po wyczerpaniu </w:t>
      </w:r>
      <w:proofErr w:type="spellStart"/>
      <w:r>
        <w:rPr>
          <w:color w:val="000000"/>
        </w:rPr>
        <w:t>w</w:t>
      </w:r>
      <w:bookmarkStart w:id="0" w:name="_GoBack"/>
      <w:bookmarkEnd w:id="0"/>
      <w:r w:rsidR="007632B8">
        <w:rPr>
          <w:color w:val="000000"/>
        </w:rPr>
        <w:t>w</w:t>
      </w:r>
      <w:proofErr w:type="spellEnd"/>
      <w:r w:rsidR="007632B8">
        <w:rPr>
          <w:color w:val="000000"/>
        </w:rPr>
        <w:t xml:space="preserve"> kryteriów.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5. Uczestnictwo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 turnieju mogą uczestniczyć uczniowie jednej szkoły urodzeni w 2013 roku i młodsi.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Drużyna składa się z 4 osób: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I szachownica - chłopiec/dziewczyna,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II szachownica - chłopiec/dziewczyna,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III szachownica - chłopiec/dziewczyna,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t>IV szachownica - dziewczyna.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lastRenderedPageBreak/>
        <w:t>Kolejność zawodników w drużynie nie może ulec zmianie w trakcie rozgrywek. Na szachownicy chłopca może zostać zgłoszona dziewczyna. Skład drużyny obowiązuje przez cały turniej.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6. Zgłoszenia</w:t>
      </w:r>
    </w:p>
    <w:p w:rsidR="007632B8" w:rsidRDefault="00102182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Do dnia 5</w:t>
      </w:r>
      <w:r w:rsidR="007632B8">
        <w:rPr>
          <w:color w:val="000000"/>
        </w:rPr>
        <w:t> listopada 202</w:t>
      </w:r>
      <w:r>
        <w:rPr>
          <w:color w:val="000000"/>
        </w:rPr>
        <w:t>6</w:t>
      </w:r>
      <w:r w:rsidR="007632B8">
        <w:rPr>
          <w:color w:val="000000"/>
        </w:rPr>
        <w:t xml:space="preserve"> r. do godziny 11</w:t>
      </w:r>
      <w:r w:rsidR="007632B8">
        <w:rPr>
          <w:color w:val="000000"/>
          <w:vertAlign w:val="superscript"/>
        </w:rPr>
        <w:t>00</w:t>
      </w:r>
      <w:r w:rsidR="007632B8">
        <w:rPr>
          <w:color w:val="000000"/>
        </w:rPr>
        <w:t xml:space="preserve"> podając: szkołę jaką reprezentuje drużyna, imienia i nazwiska, daty urodzenia, kategorie szachowe zawodników i szachownice, na których będą grali na e-maila: </w:t>
      </w:r>
      <w:r w:rsidR="007632B8">
        <w:rPr>
          <w:color w:val="0000FF"/>
        </w:rPr>
        <w:t>szkolaiwla@poczta.fm</w:t>
      </w:r>
      <w:r w:rsidR="007632B8">
        <w:rPr>
          <w:color w:val="000000"/>
        </w:rPr>
        <w:t>. Zgłoszenia po tym terminie nie będą przyjmowane.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7. Koszty uczestnictwa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Napoje i posiłek na koszt własny zawodnika.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>8. Nagrody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Do rejonu kwalifikują się dwie drużyny z powiatu.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 xml:space="preserve">Dla najlepszych 3 drużyn puchary i dyplomy. 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CD"/>
        </w:rPr>
        <w:t xml:space="preserve">9. Postanowienia końcowe 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Organizator zastrzega sobie prawo do ostatecznej interpretacji regulaminu.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Przewidywany czas trwania turnieju od 9</w:t>
      </w:r>
      <w:r>
        <w:rPr>
          <w:color w:val="000000"/>
          <w:vertAlign w:val="superscript"/>
        </w:rPr>
        <w:t>00</w:t>
      </w:r>
      <w:r>
        <w:rPr>
          <w:color w:val="000000"/>
        </w:rPr>
        <w:t xml:space="preserve"> do około 13</w:t>
      </w:r>
      <w:r>
        <w:rPr>
          <w:color w:val="000000"/>
          <w:vertAlign w:val="superscript"/>
        </w:rPr>
        <w:t>30</w:t>
      </w:r>
      <w:r>
        <w:rPr>
          <w:color w:val="000000"/>
        </w:rPr>
        <w:t>.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Wszystkie odpowiedzi odnośnie organizacji i przebiegu turnieju</w:t>
      </w:r>
    </w:p>
    <w:p w:rsidR="007632B8" w:rsidRDefault="007632B8" w:rsidP="007632B8">
      <w:pPr>
        <w:pStyle w:val="Bezodstpw"/>
        <w:spacing w:before="0" w:beforeAutospacing="0" w:after="0" w:afterAutospacing="0" w:line="360" w:lineRule="auto"/>
      </w:pPr>
      <w:r>
        <w:rPr>
          <w:color w:val="000000"/>
        </w:rPr>
        <w:t>można uzyskać pod numerem telefonu 699846655.</w:t>
      </w:r>
    </w:p>
    <w:p w:rsidR="007632B8" w:rsidRDefault="007632B8" w:rsidP="007632B8">
      <w:pPr>
        <w:pStyle w:val="Bezodstpw"/>
        <w:spacing w:before="0" w:beforeAutospacing="0" w:after="0" w:afterAutospacing="0"/>
      </w:pPr>
    </w:p>
    <w:p w:rsidR="0012183D" w:rsidRDefault="0012183D"/>
    <w:sectPr w:rsidR="00121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B8"/>
    <w:rsid w:val="00102182"/>
    <w:rsid w:val="0012183D"/>
    <w:rsid w:val="007632B8"/>
    <w:rsid w:val="00F2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99AB4"/>
  <w15:chartTrackingRefBased/>
  <w15:docId w15:val="{6AB7C6E7-B76E-4741-B803-221211E6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763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2026-10-28T10:27:00Z</dcterms:created>
  <dcterms:modified xsi:type="dcterms:W3CDTF">2026-10-28T10:31:00Z</dcterms:modified>
</cp:coreProperties>
</file>