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0C" w:rsidRDefault="00B4420C" w:rsidP="00B4420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l-PL"/>
        </w:rPr>
      </w:pPr>
      <w:proofErr w:type="spellStart"/>
      <w:r w:rsidRPr="00B44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l-PL"/>
        </w:rPr>
        <w:t>Otwrte</w:t>
      </w:r>
      <w:proofErr w:type="spellEnd"/>
      <w:r w:rsidRPr="00B44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l-PL"/>
        </w:rPr>
        <w:t xml:space="preserve"> Mistrzostwa Gminy Miedzyrzec Podlaski </w:t>
      </w:r>
    </w:p>
    <w:p w:rsidR="00B4420C" w:rsidRPr="00B4420C" w:rsidRDefault="00B4420C" w:rsidP="00B4420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l-PL"/>
        </w:rPr>
      </w:pPr>
      <w:r w:rsidRPr="00B44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l-PL"/>
        </w:rPr>
        <w:t>Juniorów do lat 18 w szachach szybkich</w:t>
      </w:r>
    </w:p>
    <w:p w:rsidR="00B4420C" w:rsidRPr="00B4420C" w:rsidRDefault="00B4420C" w:rsidP="00B4420C">
      <w:pPr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l-PL"/>
        </w:rPr>
      </w:pPr>
    </w:p>
    <w:p w:rsidR="00F9286C" w:rsidRPr="00F9286C" w:rsidRDefault="00F9286C" w:rsidP="00F9286C">
      <w:pPr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</w:pPr>
      <w:r w:rsidRPr="00F92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CEL TURNIEJU:</w:t>
      </w:r>
    </w:p>
    <w:p w:rsidR="00F9286C" w:rsidRPr="00F56BC7" w:rsidRDefault="00753EF9" w:rsidP="00F56BC7">
      <w:pPr>
        <w:pStyle w:val="Akapitzlist"/>
        <w:numPr>
          <w:ilvl w:val="0"/>
          <w:numId w:val="4"/>
        </w:numPr>
        <w:spacing w:after="0" w:line="288" w:lineRule="auto"/>
        <w:ind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Wyłonienie </w:t>
      </w:r>
      <w:r w:rsidR="00F56BC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Mistrza </w:t>
      </w:r>
      <w:r w:rsidR="00F56BC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Międzyrzec Podlaski w kategorii juniora.</w:t>
      </w:r>
    </w:p>
    <w:p w:rsidR="00F56BC7" w:rsidRPr="00F56BC7" w:rsidRDefault="00F56BC7" w:rsidP="00F56BC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709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</w:t>
      </w:r>
      <w:r w:rsidR="00F9286C" w:rsidRPr="00F56BC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ntegracja lokalnej społeczności</w:t>
      </w:r>
    </w:p>
    <w:p w:rsidR="00F56BC7" w:rsidRPr="00F56BC7" w:rsidRDefault="00F56BC7" w:rsidP="00F56BC7">
      <w:pPr>
        <w:pStyle w:val="Akapitzlist"/>
        <w:numPr>
          <w:ilvl w:val="0"/>
          <w:numId w:val="6"/>
        </w:num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56BC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Popularyzacja gry w szachy wśród dzieci i młodzieży</w:t>
      </w:r>
    </w:p>
    <w:p w:rsidR="00F56BC7" w:rsidRPr="00F56BC7" w:rsidRDefault="00F56BC7" w:rsidP="00F56BC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709" w:hanging="357"/>
        <w:rPr>
          <w:rFonts w:ascii="Times New Roman" w:hAnsi="Times New Roman" w:cs="Times New Roman"/>
          <w:sz w:val="28"/>
          <w:szCs w:val="28"/>
        </w:rPr>
      </w:pPr>
      <w:r w:rsidRPr="00F56BC7">
        <w:rPr>
          <w:rFonts w:ascii="Times New Roman" w:hAnsi="Times New Roman" w:cs="Times New Roman"/>
          <w:sz w:val="28"/>
          <w:szCs w:val="28"/>
        </w:rPr>
        <w:t>Rozwijanie logicznego myślenia i umiejętności rywalizacji fair play</w:t>
      </w:r>
    </w:p>
    <w:p w:rsidR="00F56BC7" w:rsidRPr="00C54F8B" w:rsidRDefault="00F56BC7" w:rsidP="00F56BC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709" w:hanging="357"/>
        <w:rPr>
          <w:rFonts w:ascii="Times New Roman" w:hAnsi="Times New Roman" w:cs="Times New Roman"/>
          <w:sz w:val="28"/>
          <w:szCs w:val="28"/>
        </w:rPr>
      </w:pPr>
      <w:r w:rsidRPr="00C54F8B">
        <w:rPr>
          <w:rFonts w:ascii="Times New Roman" w:hAnsi="Times New Roman" w:cs="Times New Roman"/>
          <w:sz w:val="28"/>
          <w:szCs w:val="28"/>
        </w:rPr>
        <w:t>Wspieranie działań pozalekcyjnych dla dzieci i młodzieży</w:t>
      </w:r>
    </w:p>
    <w:p w:rsidR="00D17624" w:rsidRPr="00F9286C" w:rsidRDefault="00D17624" w:rsidP="00F9286C">
      <w:pPr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</w:pPr>
      <w:r w:rsidRPr="00F92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ORGANIZATORZY:</w:t>
      </w:r>
    </w:p>
    <w:p w:rsidR="00B4420C" w:rsidRPr="000E764B" w:rsidRDefault="00B4420C" w:rsidP="00B4420C">
      <w:pPr>
        <w:pStyle w:val="Akapitzlist"/>
        <w:numPr>
          <w:ilvl w:val="0"/>
          <w:numId w:val="1"/>
        </w:numPr>
        <w:spacing w:after="0" w:line="288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E764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Publiczna Szkoła Podstawowa im. Janusza Kusocińskiego w Rogoźnicy</w:t>
      </w:r>
    </w:p>
    <w:p w:rsidR="00D17624" w:rsidRPr="000E764B" w:rsidRDefault="00B4420C" w:rsidP="00B4420C">
      <w:pPr>
        <w:pStyle w:val="Akapitzlist"/>
        <w:numPr>
          <w:ilvl w:val="0"/>
          <w:numId w:val="1"/>
        </w:numPr>
        <w:spacing w:after="0" w:line="288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E764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="00D17624" w:rsidRPr="000E764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MUKS Gambit w Międzyrzecu Podlaskim.</w:t>
      </w:r>
    </w:p>
    <w:p w:rsidR="00D17624" w:rsidRPr="00D17624" w:rsidRDefault="00580BA9" w:rsidP="00B4420C">
      <w:pPr>
        <w:spacing w:after="0" w:line="288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SPONSO</w:t>
      </w:r>
      <w:r w:rsidR="00B44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  <w:t>RZY</w:t>
      </w:r>
    </w:p>
    <w:p w:rsidR="00D17624" w:rsidRDefault="00B4420C" w:rsidP="000E764B">
      <w:pPr>
        <w:pStyle w:val="Akapitzlist"/>
        <w:numPr>
          <w:ilvl w:val="0"/>
          <w:numId w:val="2"/>
        </w:numPr>
        <w:spacing w:after="0" w:line="288" w:lineRule="auto"/>
        <w:ind w:left="426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E764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Wójt Gminy Międzyrzec Podlaski</w:t>
      </w:r>
    </w:p>
    <w:p w:rsidR="00D17624" w:rsidRPr="000E764B" w:rsidRDefault="000E764B" w:rsidP="00B4420C">
      <w:pPr>
        <w:pStyle w:val="Akapitzlist"/>
        <w:numPr>
          <w:ilvl w:val="0"/>
          <w:numId w:val="2"/>
        </w:numPr>
        <w:spacing w:after="0" w:line="288" w:lineRule="auto"/>
        <w:ind w:left="426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Dr Gerard</w:t>
      </w:r>
    </w:p>
    <w:p w:rsidR="00D17624" w:rsidRPr="00F9286C" w:rsidRDefault="00D17624" w:rsidP="00B4420C">
      <w:pPr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</w:pPr>
      <w:r w:rsidRPr="00D1762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  <w:t>PATRONAT MEDIALNY:</w:t>
      </w:r>
    </w:p>
    <w:p w:rsidR="00D17624" w:rsidRPr="00F9286C" w:rsidRDefault="00D17624" w:rsidP="00F9286C">
      <w:pPr>
        <w:pStyle w:val="Akapitzlist"/>
        <w:numPr>
          <w:ilvl w:val="0"/>
          <w:numId w:val="5"/>
        </w:numPr>
        <w:spacing w:after="0" w:line="288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F9286C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Wspólnota Międzyrzecka.</w:t>
      </w:r>
    </w:p>
    <w:p w:rsidR="00D17624" w:rsidRPr="00D17624" w:rsidRDefault="00D17624" w:rsidP="00D17624">
      <w:pPr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</w:pPr>
      <w:r w:rsidRPr="00D1762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  <w:t>MIEJSCE:</w:t>
      </w:r>
    </w:p>
    <w:p w:rsidR="00D17624" w:rsidRPr="000E764B" w:rsidRDefault="000E764B" w:rsidP="000E764B">
      <w:pPr>
        <w:pStyle w:val="Akapitzlist"/>
        <w:numPr>
          <w:ilvl w:val="0"/>
          <w:numId w:val="3"/>
        </w:numPr>
        <w:spacing w:after="0" w:line="340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E764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Publiczna Szkoła Podstawowa im. Janusza Kusocińskiego w Rogoźnicy</w:t>
      </w:r>
    </w:p>
    <w:p w:rsidR="00D17624" w:rsidRPr="00D17624" w:rsidRDefault="00D17624" w:rsidP="00D17624">
      <w:pPr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</w:pPr>
      <w:r w:rsidRPr="00D1762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  <w:t>TERMIN:</w:t>
      </w:r>
    </w:p>
    <w:p w:rsidR="00D17624" w:rsidRPr="00D17624" w:rsidRDefault="00D17624" w:rsidP="00D17624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1</w:t>
      </w:r>
      <w:r w:rsidR="000E764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8 kwietnia 2026</w:t>
      </w:r>
      <w:r w:rsidRPr="00D1762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 xml:space="preserve"> r</w:t>
      </w:r>
      <w:r w:rsidR="000E764B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. (sobota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 xml:space="preserve">) </w:t>
      </w:r>
    </w:p>
    <w:p w:rsidR="00D17624" w:rsidRPr="00D17624" w:rsidRDefault="00D17624" w:rsidP="000E764B">
      <w:pPr>
        <w:tabs>
          <w:tab w:val="num" w:pos="720"/>
        </w:tabs>
        <w:spacing w:after="0" w:line="340" w:lineRule="atLeast"/>
        <w:ind w:left="426" w:hanging="360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godz. 9.00 – 9.45 – potwierdzenie udziału</w:t>
      </w:r>
    </w:p>
    <w:p w:rsidR="00D17624" w:rsidRPr="00D17624" w:rsidRDefault="00D17624" w:rsidP="000E764B">
      <w:pPr>
        <w:tabs>
          <w:tab w:val="num" w:pos="720"/>
        </w:tabs>
        <w:spacing w:after="0" w:line="340" w:lineRule="atLeast"/>
        <w:ind w:left="426" w:hanging="360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godz. 9.45 – odprawa techniczna</w:t>
      </w:r>
    </w:p>
    <w:p w:rsidR="00D17624" w:rsidRPr="000E764B" w:rsidRDefault="00D17624" w:rsidP="000E764B">
      <w:pPr>
        <w:tabs>
          <w:tab w:val="num" w:pos="720"/>
        </w:tabs>
        <w:spacing w:after="0" w:line="340" w:lineRule="atLeast"/>
        <w:ind w:left="426" w:hanging="360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godz.10.00 – rozpoczęcie I rundy</w:t>
      </w:r>
    </w:p>
    <w:p w:rsidR="00D17624" w:rsidRPr="00D17624" w:rsidRDefault="00D17624" w:rsidP="00D17624">
      <w:pPr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</w:pPr>
      <w:r w:rsidRPr="00D1762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  <w:t>SYSTEM ROZGRYWEK:</w:t>
      </w:r>
    </w:p>
    <w:p w:rsidR="00D17624" w:rsidRPr="00D17624" w:rsidRDefault="00D17624" w:rsidP="000E764B">
      <w:pPr>
        <w:tabs>
          <w:tab w:val="num" w:pos="720"/>
        </w:tabs>
        <w:spacing w:after="0" w:line="340" w:lineRule="atLeast"/>
        <w:ind w:left="426" w:hanging="360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="000E764B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szwajcarski – 6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 xml:space="preserve"> rund,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</w:t>
      </w:r>
    </w:p>
    <w:p w:rsidR="00D17624" w:rsidRPr="00D17624" w:rsidRDefault="00D17624" w:rsidP="000E764B">
      <w:pPr>
        <w:tabs>
          <w:tab w:val="num" w:pos="720"/>
        </w:tabs>
        <w:spacing w:after="0" w:line="340" w:lineRule="atLeast"/>
        <w:ind w:left="426" w:hanging="360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tempo 30 min. na posunięcie, na partię na zawodnika,</w:t>
      </w:r>
    </w:p>
    <w:p w:rsidR="00D17624" w:rsidRPr="00D17624" w:rsidRDefault="00D17624" w:rsidP="000E764B">
      <w:pPr>
        <w:tabs>
          <w:tab w:val="num" w:pos="720"/>
        </w:tabs>
        <w:spacing w:after="0" w:line="340" w:lineRule="atLeast"/>
        <w:ind w:left="426" w:hanging="360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możliwość uzyskania V i IV kategorii</w:t>
      </w:r>
    </w:p>
    <w:p w:rsidR="00D17624" w:rsidRPr="00D17624" w:rsidRDefault="00D17624" w:rsidP="00D17624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 </w:t>
      </w:r>
    </w:p>
    <w:p w:rsidR="00D17624" w:rsidRPr="00F9286C" w:rsidRDefault="00D17624" w:rsidP="00F9286C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pl-PL"/>
        </w:rPr>
      </w:pPr>
      <w:r w:rsidRPr="00F9286C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pl-PL"/>
        </w:rPr>
        <w:t>Kryteria usta</w:t>
      </w:r>
      <w:r w:rsidR="000E764B" w:rsidRPr="00F9286C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pl-PL"/>
        </w:rPr>
        <w:t>lania klasyfikacji</w:t>
      </w:r>
      <w:r w:rsidRPr="00F9286C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pl-PL"/>
        </w:rPr>
        <w:t>:</w:t>
      </w:r>
    </w:p>
    <w:p w:rsidR="00D17624" w:rsidRPr="00D17624" w:rsidRDefault="00D17624" w:rsidP="00F9286C">
      <w:pPr>
        <w:tabs>
          <w:tab w:val="num" w:pos="720"/>
        </w:tabs>
        <w:spacing w:after="0" w:line="288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liczba punktów</w:t>
      </w:r>
    </w:p>
    <w:p w:rsidR="00D17624" w:rsidRPr="00D17624" w:rsidRDefault="00D17624" w:rsidP="00F9286C">
      <w:pPr>
        <w:tabs>
          <w:tab w:val="num" w:pos="720"/>
        </w:tabs>
        <w:spacing w:after="0" w:line="288" w:lineRule="auto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średni Buchholz</w:t>
      </w:r>
    </w:p>
    <w:p w:rsidR="00D17624" w:rsidRPr="00D17624" w:rsidRDefault="00D17624" w:rsidP="000E764B">
      <w:pPr>
        <w:tabs>
          <w:tab w:val="num" w:pos="720"/>
        </w:tabs>
        <w:spacing w:after="0" w:line="340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pełny Buchholz</w:t>
      </w:r>
    </w:p>
    <w:p w:rsidR="00D17624" w:rsidRDefault="00D17624" w:rsidP="00F9286C">
      <w:pPr>
        <w:tabs>
          <w:tab w:val="num" w:pos="720"/>
        </w:tabs>
        <w:spacing w:after="0" w:line="340" w:lineRule="atLeas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progresja</w:t>
      </w:r>
    </w:p>
    <w:p w:rsidR="00942A6B" w:rsidRPr="00942A6B" w:rsidRDefault="00942A6B" w:rsidP="00942A6B">
      <w:pPr>
        <w:tabs>
          <w:tab w:val="num" w:pos="720"/>
        </w:tabs>
        <w:spacing w:after="0" w:line="340" w:lineRule="atLeast"/>
        <w:ind w:left="426" w:hanging="360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ab/>
        <w:t>W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turnieju obowiązują przepisy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FIDE dla szachów szybkich i 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Kodeksu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Szachowego.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</w:p>
    <w:p w:rsidR="00942A6B" w:rsidRDefault="00D17624" w:rsidP="00D17624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 </w:t>
      </w:r>
    </w:p>
    <w:p w:rsidR="00D17624" w:rsidRPr="00D17624" w:rsidRDefault="000E764B" w:rsidP="00D17624">
      <w:pPr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  <w:t>UCZESTNICY</w:t>
      </w:r>
      <w:r w:rsidR="00D17624" w:rsidRPr="00D1762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  <w:t>:</w:t>
      </w:r>
    </w:p>
    <w:p w:rsidR="00F9286C" w:rsidRDefault="00D17624" w:rsidP="00F9286C">
      <w:pPr>
        <w:tabs>
          <w:tab w:val="left" w:pos="426"/>
          <w:tab w:val="num" w:pos="720"/>
        </w:tabs>
        <w:spacing w:after="0" w:line="340" w:lineRule="atLeast"/>
        <w:ind w:left="426" w:hanging="360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-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      </w:t>
      </w:r>
      <w:r w:rsidR="000E764B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dzieci i młodzież do lat 18</w:t>
      </w:r>
    </w:p>
    <w:p w:rsidR="00942A6B" w:rsidRDefault="00942A6B" w:rsidP="00F9286C">
      <w:pPr>
        <w:tabs>
          <w:tab w:val="left" w:pos="426"/>
          <w:tab w:val="num" w:pos="720"/>
        </w:tabs>
        <w:spacing w:after="0" w:line="340" w:lineRule="atLeast"/>
        <w:ind w:left="426" w:hanging="360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pl-PL"/>
        </w:rPr>
      </w:pPr>
    </w:p>
    <w:p w:rsidR="00DE1046" w:rsidRPr="00DE1046" w:rsidRDefault="00DE1046" w:rsidP="00F9286C">
      <w:pPr>
        <w:tabs>
          <w:tab w:val="left" w:pos="426"/>
          <w:tab w:val="num" w:pos="720"/>
        </w:tabs>
        <w:spacing w:after="0" w:line="340" w:lineRule="atLeast"/>
        <w:ind w:left="426" w:hanging="360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pl-PL"/>
        </w:rPr>
      </w:pPr>
      <w:r w:rsidRPr="00DE1046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pl-PL"/>
        </w:rPr>
        <w:lastRenderedPageBreak/>
        <w:t>KLASYFIKACJE:</w:t>
      </w:r>
    </w:p>
    <w:p w:rsidR="00DE1046" w:rsidRDefault="00DE1046" w:rsidP="00DE1046">
      <w:pPr>
        <w:pStyle w:val="Akapitzlist"/>
        <w:numPr>
          <w:ilvl w:val="0"/>
          <w:numId w:val="3"/>
        </w:numPr>
        <w:tabs>
          <w:tab w:val="left" w:pos="426"/>
          <w:tab w:val="num" w:pos="720"/>
        </w:tabs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E1046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dzieci do lat 11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 xml:space="preserve"> (ur. w 2015 i później</w:t>
      </w:r>
    </w:p>
    <w:p w:rsidR="00DE1046" w:rsidRDefault="00DE1046" w:rsidP="00DE1046">
      <w:pPr>
        <w:pStyle w:val="Akapitzlist"/>
        <w:numPr>
          <w:ilvl w:val="0"/>
          <w:numId w:val="3"/>
        </w:numPr>
        <w:tabs>
          <w:tab w:val="left" w:pos="426"/>
          <w:tab w:val="num" w:pos="720"/>
        </w:tabs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młodzież do lat 15 (ur. w latach 2011 – 2014)</w:t>
      </w:r>
    </w:p>
    <w:p w:rsidR="00DE1046" w:rsidRPr="00942A6B" w:rsidRDefault="00DE1046" w:rsidP="00942A6B">
      <w:pPr>
        <w:pStyle w:val="Akapitzlist"/>
        <w:numPr>
          <w:ilvl w:val="0"/>
          <w:numId w:val="3"/>
        </w:numPr>
        <w:tabs>
          <w:tab w:val="left" w:pos="426"/>
          <w:tab w:val="num" w:pos="720"/>
        </w:tabs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młodzież do lat 18 (ur. w latach 2008 – 2013)</w:t>
      </w:r>
    </w:p>
    <w:p w:rsidR="00F9286C" w:rsidRPr="00F9286C" w:rsidRDefault="00F9286C" w:rsidP="000E764B">
      <w:pPr>
        <w:tabs>
          <w:tab w:val="left" w:pos="426"/>
          <w:tab w:val="num" w:pos="720"/>
        </w:tabs>
        <w:spacing w:after="0" w:line="340" w:lineRule="atLeast"/>
        <w:ind w:left="426" w:hanging="360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pl-PL"/>
        </w:rPr>
      </w:pPr>
      <w:r w:rsidRPr="00F9286C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pl-PL"/>
        </w:rPr>
        <w:t>ZGŁOSZENIA:</w:t>
      </w:r>
    </w:p>
    <w:p w:rsidR="00F9286C" w:rsidRDefault="00F9286C" w:rsidP="00F9286C">
      <w:pPr>
        <w:pStyle w:val="Akapitzlist"/>
        <w:numPr>
          <w:ilvl w:val="0"/>
          <w:numId w:val="3"/>
        </w:numPr>
        <w:tabs>
          <w:tab w:val="left" w:pos="426"/>
        </w:tabs>
        <w:spacing w:after="0" w:line="340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F9286C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 xml:space="preserve">strona internetowa </w:t>
      </w:r>
      <w:r w:rsidR="00942A6B" w:rsidRPr="00942A6B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https://www.chessarbiter.com/turnieje/2026</w:t>
      </w:r>
      <w:r w:rsidR="00942A6B" w:rsidRPr="00942A6B">
        <w:t xml:space="preserve"> </w:t>
      </w:r>
      <w:r w:rsidR="00942A6B" w:rsidRPr="00942A6B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/ti_1472/</w:t>
      </w:r>
    </w:p>
    <w:p w:rsidR="00D17624" w:rsidRPr="00F56BC7" w:rsidRDefault="00F9286C" w:rsidP="00F9286C">
      <w:pPr>
        <w:pStyle w:val="Akapitzlist"/>
        <w:numPr>
          <w:ilvl w:val="0"/>
          <w:numId w:val="3"/>
        </w:numPr>
        <w:tabs>
          <w:tab w:val="left" w:pos="426"/>
        </w:tabs>
        <w:spacing w:after="0" w:line="340" w:lineRule="atLeast"/>
        <w:ind w:left="426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F56BC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e-mail gambit. </w:t>
      </w:r>
      <w:hyperlink r:id="rId6" w:history="1">
        <w:r w:rsidRPr="00F56BC7">
          <w:rPr>
            <w:rStyle w:val="Hipercze"/>
            <w:rFonts w:ascii="Times New Roman" w:eastAsia="Times New Roman" w:hAnsi="Times New Roman" w:cs="Times New Roman"/>
            <w:color w:val="auto"/>
            <w:sz w:val="28"/>
            <w:szCs w:val="28"/>
            <w:lang w:eastAsia="pl-PL"/>
          </w:rPr>
          <w:t>miedzyrzec@gmail.com</w:t>
        </w:r>
      </w:hyperlink>
    </w:p>
    <w:p w:rsidR="00DE1046" w:rsidRPr="00942A6B" w:rsidRDefault="00F9286C" w:rsidP="00D17624">
      <w:pPr>
        <w:pStyle w:val="Akapitzlist"/>
        <w:numPr>
          <w:ilvl w:val="0"/>
          <w:numId w:val="3"/>
        </w:numPr>
        <w:tabs>
          <w:tab w:val="left" w:pos="426"/>
        </w:tabs>
        <w:spacing w:after="0" w:line="340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tel. 605232084 </w:t>
      </w:r>
    </w:p>
    <w:p w:rsidR="00D17624" w:rsidRPr="00942A6B" w:rsidRDefault="00D17624" w:rsidP="00942A6B">
      <w:pPr>
        <w:spacing w:after="0" w:line="3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</w:pPr>
      <w:r w:rsidRPr="00D1762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  <w:t xml:space="preserve">NAGRODY </w:t>
      </w:r>
      <w:r w:rsidR="00F9286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lang w:eastAsia="pl-PL"/>
        </w:rPr>
        <w:t>I WYRÓŻNIENIA</w:t>
      </w: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 </w:t>
      </w:r>
    </w:p>
    <w:p w:rsidR="00D17624" w:rsidRDefault="00D17624" w:rsidP="00942A6B">
      <w:pPr>
        <w:pStyle w:val="Akapitzlist"/>
        <w:numPr>
          <w:ilvl w:val="0"/>
          <w:numId w:val="7"/>
        </w:numPr>
        <w:spacing w:after="0" w:line="340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942A6B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 xml:space="preserve">puchary (medale) + dyplomy + nagrody rzeczowe dla pierwszych trzech zawodników </w:t>
      </w:r>
      <w:r w:rsidR="00942A6B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 xml:space="preserve">we wszystkich kategoriach wiekowych </w:t>
      </w:r>
      <w:r w:rsidRPr="00942A6B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(z podziałem na chłopców i dziewczęta). Dyp</w:t>
      </w:r>
      <w:r w:rsidR="00942A6B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lomy dla wszystkich uczestników turnieju. Niespodzianka dla najmłodszego uczestnika turnieju.</w:t>
      </w:r>
      <w:r w:rsidR="005E5D9D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 xml:space="preserve"> </w:t>
      </w:r>
    </w:p>
    <w:p w:rsidR="005E5D9D" w:rsidRPr="00942A6B" w:rsidRDefault="005E5D9D" w:rsidP="00942A6B">
      <w:pPr>
        <w:pStyle w:val="Akapitzlist"/>
        <w:numPr>
          <w:ilvl w:val="0"/>
          <w:numId w:val="7"/>
        </w:numPr>
        <w:spacing w:after="0" w:line="340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Wyłonienie Mistrza Gminy Międzyrzec Podlaski.</w:t>
      </w:r>
    </w:p>
    <w:p w:rsidR="00942A6B" w:rsidRPr="00942A6B" w:rsidRDefault="00942A6B" w:rsidP="00942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2A6B">
        <w:rPr>
          <w:rFonts w:ascii="Times New Roman" w:hAnsi="Times New Roman" w:cs="Times New Roman"/>
          <w:b/>
          <w:bCs/>
          <w:sz w:val="28"/>
          <w:szCs w:val="28"/>
          <w:u w:val="single"/>
        </w:rPr>
        <w:t>ZGODA NA PUBLIKACJĘ WIZERUNKU</w:t>
      </w:r>
    </w:p>
    <w:p w:rsidR="00942A6B" w:rsidRPr="0079155C" w:rsidRDefault="00942A6B" w:rsidP="00942A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9155C">
        <w:rPr>
          <w:rFonts w:ascii="Times New Roman" w:hAnsi="Times New Roman" w:cs="Times New Roman"/>
          <w:sz w:val="28"/>
          <w:szCs w:val="28"/>
        </w:rPr>
        <w:t xml:space="preserve">Rodzic/opiekun zapisując dziecko do udziału w zawodach </w:t>
      </w:r>
      <w:r w:rsidRPr="0079155C">
        <w:rPr>
          <w:rFonts w:ascii="Times New Roman" w:hAnsi="Times New Roman" w:cs="Times New Roman"/>
          <w:b/>
          <w:bCs/>
          <w:sz w:val="28"/>
          <w:szCs w:val="28"/>
        </w:rPr>
        <w:t>wyraża zgodę na publikację wizerunku</w:t>
      </w:r>
      <w:r w:rsidRPr="0079155C">
        <w:rPr>
          <w:rFonts w:ascii="Times New Roman" w:hAnsi="Times New Roman" w:cs="Times New Roman"/>
          <w:sz w:val="28"/>
          <w:szCs w:val="28"/>
        </w:rPr>
        <w:t xml:space="preserve"> uczestnika w mediach </w:t>
      </w:r>
      <w:proofErr w:type="spellStart"/>
      <w:r w:rsidRPr="0079155C">
        <w:rPr>
          <w:rFonts w:ascii="Times New Roman" w:hAnsi="Times New Roman" w:cs="Times New Roman"/>
          <w:sz w:val="28"/>
          <w:szCs w:val="28"/>
        </w:rPr>
        <w:t>społecznościowych</w:t>
      </w:r>
      <w:proofErr w:type="spellEnd"/>
      <w:r w:rsidRPr="0079155C">
        <w:rPr>
          <w:rFonts w:ascii="Times New Roman" w:hAnsi="Times New Roman" w:cs="Times New Roman"/>
          <w:sz w:val="28"/>
          <w:szCs w:val="28"/>
        </w:rPr>
        <w:t xml:space="preserve"> organizatora.</w:t>
      </w:r>
    </w:p>
    <w:p w:rsidR="00942A6B" w:rsidRPr="00942A6B" w:rsidRDefault="00942A6B" w:rsidP="00942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942A6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POSTANOWIENIA KOŃCOWE</w:t>
      </w:r>
    </w:p>
    <w:p w:rsidR="00942A6B" w:rsidRPr="0079155C" w:rsidRDefault="00942A6B" w:rsidP="00942A6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9155C">
        <w:rPr>
          <w:rFonts w:ascii="Times New Roman" w:hAnsi="Times New Roman" w:cs="Times New Roman"/>
          <w:sz w:val="28"/>
          <w:szCs w:val="28"/>
        </w:rPr>
        <w:t>Organizator zastrzega sobie prawo do ostatecznej interpretacji regulaminu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A6B" w:rsidRPr="0079155C" w:rsidRDefault="00942A6B" w:rsidP="00942A6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9155C">
        <w:rPr>
          <w:rFonts w:ascii="Times New Roman" w:hAnsi="Times New Roman" w:cs="Times New Roman"/>
          <w:sz w:val="28"/>
          <w:szCs w:val="28"/>
        </w:rPr>
        <w:t>Organizator może wprowadzać zmiany w regulaminie w uzasadnionych przypadkach.</w:t>
      </w:r>
    </w:p>
    <w:p w:rsidR="00942A6B" w:rsidRPr="00701A9E" w:rsidRDefault="00942A6B" w:rsidP="00942A6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01A9E">
        <w:rPr>
          <w:rFonts w:ascii="Times New Roman" w:hAnsi="Times New Roman" w:cs="Times New Roman"/>
          <w:sz w:val="28"/>
          <w:szCs w:val="28"/>
        </w:rPr>
        <w:t>W sprawach nieuregulowanych decyduje organizator.</w:t>
      </w:r>
    </w:p>
    <w:p w:rsidR="00D17624" w:rsidRDefault="00942A6B" w:rsidP="00942A6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79155C">
        <w:rPr>
          <w:rFonts w:ascii="Times New Roman" w:hAnsi="Times New Roman" w:cs="Times New Roman"/>
          <w:sz w:val="28"/>
          <w:szCs w:val="28"/>
        </w:rPr>
        <w:t>W sprawach sędziowskich, ostateczną interpretację przepisów turniejowych należy do sędziego.</w:t>
      </w:r>
    </w:p>
    <w:p w:rsidR="00942A6B" w:rsidRPr="00942A6B" w:rsidRDefault="00942A6B" w:rsidP="00942A6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zawodnicy ubezpieczają się we własnym zakresie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D17624" w:rsidRPr="00D17624" w:rsidRDefault="00D17624" w:rsidP="00D17624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pl-PL"/>
        </w:rPr>
      </w:pPr>
      <w:r w:rsidRPr="00D17624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pl-PL"/>
        </w:rPr>
        <w:t xml:space="preserve">SĘDZIA </w:t>
      </w:r>
    </w:p>
    <w:p w:rsidR="00D17624" w:rsidRPr="00D17624" w:rsidRDefault="00D17624" w:rsidP="00D17624">
      <w:pPr>
        <w:spacing w:after="0" w:line="340" w:lineRule="atLeas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pl-PL"/>
        </w:rPr>
        <w:t>Tadeusz Węgrzyniak – tel. 605232084, e-mail: twegrzyniak@op.pl</w:t>
      </w:r>
    </w:p>
    <w:p w:rsidR="00D17624" w:rsidRPr="00D17624" w:rsidRDefault="00D17624" w:rsidP="00D17624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D17624"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  <w:t> </w:t>
      </w:r>
    </w:p>
    <w:p w:rsidR="00942A6B" w:rsidRPr="00D17624" w:rsidRDefault="00942A6B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</w:p>
    <w:sectPr w:rsidR="00942A6B" w:rsidRPr="00D17624" w:rsidSect="00F928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9C4016"/>
    <w:lvl w:ilvl="0">
      <w:numFmt w:val="bullet"/>
      <w:lvlText w:val="*"/>
      <w:lvlJc w:val="left"/>
    </w:lvl>
  </w:abstractNum>
  <w:abstractNum w:abstractNumId="1">
    <w:nsid w:val="26BB1086"/>
    <w:multiLevelType w:val="hybridMultilevel"/>
    <w:tmpl w:val="0ED2E0E2"/>
    <w:lvl w:ilvl="0" w:tplc="4EB87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E0D64"/>
    <w:multiLevelType w:val="hybridMultilevel"/>
    <w:tmpl w:val="C6EA9604"/>
    <w:lvl w:ilvl="0" w:tplc="4EB87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54343"/>
    <w:multiLevelType w:val="hybridMultilevel"/>
    <w:tmpl w:val="53F0B5DA"/>
    <w:lvl w:ilvl="0" w:tplc="4EB8764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69672D1"/>
    <w:multiLevelType w:val="hybridMultilevel"/>
    <w:tmpl w:val="0F26898A"/>
    <w:lvl w:ilvl="0" w:tplc="4EB87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C2F89"/>
    <w:multiLevelType w:val="hybridMultilevel"/>
    <w:tmpl w:val="C99AC28A"/>
    <w:lvl w:ilvl="0" w:tplc="4EB87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87141"/>
    <w:multiLevelType w:val="hybridMultilevel"/>
    <w:tmpl w:val="29AE5F28"/>
    <w:lvl w:ilvl="0" w:tplc="85B2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C147B"/>
    <w:multiLevelType w:val="hybridMultilevel"/>
    <w:tmpl w:val="CB005B24"/>
    <w:lvl w:ilvl="0" w:tplc="4EB87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7624"/>
    <w:rsid w:val="000E764B"/>
    <w:rsid w:val="001D76C1"/>
    <w:rsid w:val="002F1CEE"/>
    <w:rsid w:val="00380E4E"/>
    <w:rsid w:val="00381F9F"/>
    <w:rsid w:val="00580BA9"/>
    <w:rsid w:val="005E5D9D"/>
    <w:rsid w:val="006163B0"/>
    <w:rsid w:val="00753EF9"/>
    <w:rsid w:val="00942A6B"/>
    <w:rsid w:val="00B4420C"/>
    <w:rsid w:val="00D17624"/>
    <w:rsid w:val="00DE1046"/>
    <w:rsid w:val="00F56BC7"/>
    <w:rsid w:val="00F92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CEE"/>
  </w:style>
  <w:style w:type="paragraph" w:styleId="Nagwek4">
    <w:name w:val="heading 4"/>
    <w:basedOn w:val="Normalny"/>
    <w:link w:val="Nagwek4Znak"/>
    <w:uiPriority w:val="9"/>
    <w:qFormat/>
    <w:rsid w:val="00D176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D176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176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176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17624"/>
    <w:rPr>
      <w:strike w:val="0"/>
      <w:dstrike w:val="0"/>
      <w:color w:val="A53512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7624"/>
    <w:pPr>
      <w:spacing w:line="340" w:lineRule="atLeast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7624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44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7305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710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edzyrze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194CC-89BE-4DC1-B20A-A21ED921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dom</cp:lastModifiedBy>
  <cp:revision>5</cp:revision>
  <dcterms:created xsi:type="dcterms:W3CDTF">2026-03-09T07:52:00Z</dcterms:created>
  <dcterms:modified xsi:type="dcterms:W3CDTF">2026-03-09T18:02:00Z</dcterms:modified>
</cp:coreProperties>
</file>