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9" w:rsidRDefault="004D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524F29" w:rsidRDefault="00FB7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740B2">
        <w:rPr>
          <w:b/>
          <w:sz w:val="28"/>
          <w:szCs w:val="28"/>
        </w:rPr>
        <w:t xml:space="preserve"> </w:t>
      </w:r>
      <w:r w:rsidR="004D037D">
        <w:rPr>
          <w:b/>
          <w:sz w:val="28"/>
          <w:szCs w:val="28"/>
        </w:rPr>
        <w:t>LUBELSK</w:t>
      </w:r>
      <w:r w:rsidR="005740B2">
        <w:rPr>
          <w:b/>
          <w:sz w:val="28"/>
          <w:szCs w:val="28"/>
        </w:rPr>
        <w:t>A</w:t>
      </w:r>
      <w:r w:rsidR="004D037D">
        <w:rPr>
          <w:b/>
          <w:sz w:val="28"/>
          <w:szCs w:val="28"/>
        </w:rPr>
        <w:t xml:space="preserve"> </w:t>
      </w:r>
      <w:r w:rsidR="005740B2">
        <w:rPr>
          <w:b/>
          <w:sz w:val="28"/>
          <w:szCs w:val="28"/>
        </w:rPr>
        <w:t xml:space="preserve">WOJEWÓDZKA </w:t>
      </w:r>
      <w:r w:rsidR="004D037D">
        <w:rPr>
          <w:b/>
          <w:sz w:val="28"/>
          <w:szCs w:val="28"/>
        </w:rPr>
        <w:t>LIG</w:t>
      </w:r>
      <w:r w:rsidR="005740B2">
        <w:rPr>
          <w:b/>
          <w:sz w:val="28"/>
          <w:szCs w:val="28"/>
        </w:rPr>
        <w:t>A SZACHOWA JUNIORÓW 202</w:t>
      </w:r>
      <w:r w:rsidR="004C55A2">
        <w:rPr>
          <w:b/>
          <w:sz w:val="28"/>
          <w:szCs w:val="28"/>
        </w:rPr>
        <w:t>6</w:t>
      </w:r>
    </w:p>
    <w:p w:rsidR="005740B2" w:rsidRPr="00D877B4" w:rsidRDefault="003202D8">
      <w:pPr>
        <w:jc w:val="center"/>
        <w:rPr>
          <w:b/>
          <w:szCs w:val="28"/>
        </w:rPr>
      </w:pPr>
      <w:r>
        <w:rPr>
          <w:b/>
          <w:szCs w:val="28"/>
        </w:rPr>
        <w:t>FINAŁ WOJEWÓDZKI</w:t>
      </w:r>
    </w:p>
    <w:p w:rsidR="00DE4A99" w:rsidRPr="005740B2" w:rsidRDefault="00DE4A99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5740B2">
        <w:rPr>
          <w:b/>
        </w:rPr>
        <w:t>Cel: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  <w:szCs w:val="21"/>
        </w:rPr>
        <w:t>promocja współzawodnictwa i integracja środowiska szachowego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color w:val="000000"/>
          <w:sz w:val="22"/>
          <w:szCs w:val="21"/>
        </w:rPr>
        <w:t>popularyzacja i podnoszenie poziomu sportu szachowego wśród dzieci i młodzieży;</w:t>
      </w:r>
    </w:p>
    <w:p w:rsidR="00DE4A99" w:rsidRPr="00C6166D" w:rsidRDefault="00DE4A99" w:rsidP="00DE4A99">
      <w:pPr>
        <w:pStyle w:val="Akapitzlist"/>
        <w:numPr>
          <w:ilvl w:val="0"/>
          <w:numId w:val="5"/>
        </w:numPr>
        <w:ind w:left="567"/>
        <w:jc w:val="both"/>
        <w:rPr>
          <w:sz w:val="22"/>
        </w:rPr>
      </w:pPr>
      <w:r w:rsidRPr="00C6166D">
        <w:rPr>
          <w:sz w:val="22"/>
        </w:rPr>
        <w:t>umożliwienie prowadzenia rywalizacji sportowej wśród dzieci i młodzieży szkolnej.</w:t>
      </w:r>
    </w:p>
    <w:p w:rsidR="00524F29" w:rsidRPr="005740B2" w:rsidRDefault="00D46440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>
        <w:rPr>
          <w:b/>
        </w:rPr>
        <w:t>Organizator</w:t>
      </w:r>
      <w:r w:rsidR="004D037D" w:rsidRPr="005740B2">
        <w:rPr>
          <w:b/>
        </w:rPr>
        <w:t>:</w:t>
      </w:r>
    </w:p>
    <w:p w:rsidR="00524F29" w:rsidRPr="00C6166D" w:rsidRDefault="004D037D" w:rsidP="005740B2">
      <w:pPr>
        <w:pStyle w:val="Akapitzlist"/>
        <w:numPr>
          <w:ilvl w:val="0"/>
          <w:numId w:val="4"/>
        </w:numPr>
        <w:ind w:left="567"/>
        <w:jc w:val="both"/>
        <w:rPr>
          <w:sz w:val="22"/>
        </w:rPr>
      </w:pPr>
      <w:r w:rsidRPr="00C6166D">
        <w:rPr>
          <w:sz w:val="22"/>
        </w:rPr>
        <w:t>Lubel</w:t>
      </w:r>
      <w:r w:rsidR="00340599" w:rsidRPr="00C6166D">
        <w:rPr>
          <w:sz w:val="22"/>
        </w:rPr>
        <w:t>ski Wojewódzki Związek Szachowy.</w:t>
      </w:r>
    </w:p>
    <w:p w:rsidR="00524F29" w:rsidRPr="005740B2" w:rsidRDefault="004D037D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bookmarkStart w:id="0" w:name="_heading=h.gjdgxs" w:colFirst="0" w:colLast="0"/>
      <w:bookmarkEnd w:id="0"/>
      <w:r w:rsidRPr="005740B2">
        <w:rPr>
          <w:b/>
        </w:rPr>
        <w:t>Termin</w:t>
      </w:r>
      <w:r w:rsidR="00DE4A99">
        <w:rPr>
          <w:b/>
        </w:rPr>
        <w:t xml:space="preserve"> i miejsce rozgrywek</w:t>
      </w:r>
      <w:r w:rsidRPr="005740B2">
        <w:rPr>
          <w:b/>
        </w:rPr>
        <w:t>:</w:t>
      </w:r>
    </w:p>
    <w:p w:rsidR="00DE4A99" w:rsidRPr="0045527D" w:rsidRDefault="00DE4A99" w:rsidP="00DE4A99">
      <w:pPr>
        <w:spacing w:before="120" w:after="120"/>
        <w:ind w:left="357"/>
        <w:jc w:val="both"/>
        <w:rPr>
          <w:sz w:val="22"/>
        </w:rPr>
      </w:pPr>
      <w:r w:rsidRPr="0045527D">
        <w:rPr>
          <w:sz w:val="22"/>
        </w:rPr>
        <w:t>Turniej</w:t>
      </w:r>
      <w:r w:rsidR="003202D8">
        <w:rPr>
          <w:sz w:val="22"/>
        </w:rPr>
        <w:t xml:space="preserve"> finałowy</w:t>
      </w:r>
      <w:r w:rsidR="00A056C6" w:rsidRPr="0045527D">
        <w:rPr>
          <w:sz w:val="22"/>
        </w:rPr>
        <w:t xml:space="preserve"> </w:t>
      </w:r>
      <w:r w:rsidRPr="0045527D">
        <w:rPr>
          <w:sz w:val="22"/>
        </w:rPr>
        <w:t xml:space="preserve">– Szkoła Podstawowa Nr 6 w Zamościu, ul. Orla 5, </w:t>
      </w:r>
      <w:r w:rsidR="003202D8">
        <w:rPr>
          <w:b/>
          <w:sz w:val="22"/>
        </w:rPr>
        <w:t>21</w:t>
      </w:r>
      <w:r w:rsidRPr="0045527D">
        <w:rPr>
          <w:b/>
          <w:sz w:val="22"/>
        </w:rPr>
        <w:t> </w:t>
      </w:r>
      <w:r w:rsidR="003202D8">
        <w:rPr>
          <w:b/>
          <w:sz w:val="22"/>
        </w:rPr>
        <w:t>maja</w:t>
      </w:r>
      <w:r w:rsidRPr="0045527D">
        <w:rPr>
          <w:b/>
          <w:sz w:val="22"/>
        </w:rPr>
        <w:t xml:space="preserve"> 202</w:t>
      </w:r>
      <w:r w:rsidR="004C55A2" w:rsidRPr="0045527D">
        <w:rPr>
          <w:b/>
          <w:sz w:val="22"/>
        </w:rPr>
        <w:t>6</w:t>
      </w:r>
      <w:r w:rsidRPr="0045527D">
        <w:rPr>
          <w:b/>
          <w:sz w:val="22"/>
        </w:rPr>
        <w:t xml:space="preserve"> roku</w:t>
      </w:r>
      <w:r w:rsidRPr="0045527D">
        <w:rPr>
          <w:sz w:val="22"/>
        </w:rPr>
        <w:t xml:space="preserve"> (</w:t>
      </w:r>
      <w:r w:rsidR="003202D8">
        <w:rPr>
          <w:sz w:val="22"/>
        </w:rPr>
        <w:t>czwartek</w:t>
      </w:r>
      <w:r w:rsidRPr="0045527D">
        <w:rPr>
          <w:sz w:val="22"/>
        </w:rPr>
        <w:t xml:space="preserve">) </w:t>
      </w:r>
      <w:r w:rsidR="00C6166D" w:rsidRPr="0045527D">
        <w:rPr>
          <w:b/>
          <w:sz w:val="22"/>
        </w:rPr>
        <w:t>o </w:t>
      </w:r>
      <w:r w:rsidRPr="0045527D">
        <w:rPr>
          <w:b/>
          <w:sz w:val="22"/>
        </w:rPr>
        <w:t>godz. 10.00</w:t>
      </w:r>
      <w:r w:rsidRPr="0045527D">
        <w:rPr>
          <w:sz w:val="22"/>
        </w:rPr>
        <w:t>.</w:t>
      </w:r>
    </w:p>
    <w:p w:rsidR="00524F29" w:rsidRPr="005740B2" w:rsidRDefault="004D037D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5740B2">
        <w:rPr>
          <w:b/>
        </w:rPr>
        <w:t>System rozgrywek i tempo gry:</w:t>
      </w:r>
    </w:p>
    <w:p w:rsidR="00524F29" w:rsidRDefault="00C06725">
      <w:pPr>
        <w:ind w:left="360"/>
        <w:jc w:val="both"/>
        <w:rPr>
          <w:sz w:val="22"/>
        </w:rPr>
      </w:pPr>
      <w:r w:rsidRPr="00C6166D">
        <w:rPr>
          <w:sz w:val="22"/>
        </w:rPr>
        <w:t>Turniej</w:t>
      </w:r>
      <w:r w:rsidR="004E028D">
        <w:rPr>
          <w:sz w:val="22"/>
        </w:rPr>
        <w:t xml:space="preserve"> finałowy</w:t>
      </w:r>
      <w:r w:rsidR="004D037D" w:rsidRPr="00C6166D">
        <w:rPr>
          <w:sz w:val="22"/>
        </w:rPr>
        <w:t xml:space="preserve"> zosta</w:t>
      </w:r>
      <w:r w:rsidRPr="00C6166D">
        <w:rPr>
          <w:sz w:val="22"/>
        </w:rPr>
        <w:t>n</w:t>
      </w:r>
      <w:r w:rsidR="004E028D">
        <w:rPr>
          <w:sz w:val="22"/>
        </w:rPr>
        <w:t>ie</w:t>
      </w:r>
      <w:r w:rsidR="004D037D" w:rsidRPr="00C6166D">
        <w:rPr>
          <w:sz w:val="22"/>
        </w:rPr>
        <w:t xml:space="preserve"> rozegran</w:t>
      </w:r>
      <w:r w:rsidR="004E028D">
        <w:rPr>
          <w:sz w:val="22"/>
        </w:rPr>
        <w:t>y</w:t>
      </w:r>
      <w:r w:rsidR="009A38ED" w:rsidRPr="00C6166D">
        <w:rPr>
          <w:sz w:val="22"/>
        </w:rPr>
        <w:t xml:space="preserve"> w sza</w:t>
      </w:r>
      <w:bookmarkStart w:id="1" w:name="_GoBack"/>
      <w:bookmarkEnd w:id="1"/>
      <w:r w:rsidR="009A38ED" w:rsidRPr="00C6166D">
        <w:rPr>
          <w:sz w:val="22"/>
        </w:rPr>
        <w:t>chach szybkich</w:t>
      </w:r>
      <w:r w:rsidR="004D037D" w:rsidRPr="00C6166D">
        <w:rPr>
          <w:sz w:val="22"/>
        </w:rPr>
        <w:t xml:space="preserve"> syste</w:t>
      </w:r>
      <w:r w:rsidR="004E028D">
        <w:rPr>
          <w:sz w:val="22"/>
        </w:rPr>
        <w:t>mem szwajcarskim na dystansie 7 </w:t>
      </w:r>
      <w:r w:rsidR="004D037D" w:rsidRPr="00C6166D">
        <w:rPr>
          <w:sz w:val="22"/>
        </w:rPr>
        <w:t>rund, z tem</w:t>
      </w:r>
      <w:r w:rsidRPr="00C6166D">
        <w:rPr>
          <w:sz w:val="22"/>
        </w:rPr>
        <w:t xml:space="preserve">pem </w:t>
      </w:r>
      <w:r w:rsidR="00A87F91">
        <w:rPr>
          <w:sz w:val="22"/>
        </w:rPr>
        <w:t>7</w:t>
      </w:r>
      <w:r w:rsidRPr="00C6166D">
        <w:rPr>
          <w:sz w:val="22"/>
        </w:rPr>
        <w:t> </w:t>
      </w:r>
      <w:r w:rsidR="004D037D" w:rsidRPr="00C6166D">
        <w:rPr>
          <w:sz w:val="22"/>
        </w:rPr>
        <w:t>minut</w:t>
      </w:r>
      <w:r w:rsidR="00EA1DA3" w:rsidRPr="00C6166D">
        <w:rPr>
          <w:sz w:val="22"/>
        </w:rPr>
        <w:t xml:space="preserve"> </w:t>
      </w:r>
      <w:r w:rsidR="004D037D" w:rsidRPr="00C6166D">
        <w:rPr>
          <w:sz w:val="22"/>
        </w:rPr>
        <w:t>+</w:t>
      </w:r>
      <w:r w:rsidR="00EA1DA3" w:rsidRPr="00C6166D">
        <w:rPr>
          <w:sz w:val="22"/>
        </w:rPr>
        <w:t xml:space="preserve"> </w:t>
      </w:r>
      <w:r w:rsidR="00A87F91">
        <w:rPr>
          <w:sz w:val="22"/>
        </w:rPr>
        <w:t>5</w:t>
      </w:r>
      <w:r w:rsidR="004D037D" w:rsidRPr="00C6166D">
        <w:rPr>
          <w:sz w:val="22"/>
        </w:rPr>
        <w:t xml:space="preserve"> sekund za ruch na ro</w:t>
      </w:r>
      <w:r w:rsidR="00EA1DA3" w:rsidRPr="00C6166D">
        <w:rPr>
          <w:sz w:val="22"/>
        </w:rPr>
        <w:t>zegranie partii przez zawodnika</w:t>
      </w:r>
      <w:r w:rsidRPr="00C6166D">
        <w:rPr>
          <w:sz w:val="22"/>
        </w:rPr>
        <w:t>. Organizowan</w:t>
      </w:r>
      <w:r w:rsidR="004E028D">
        <w:rPr>
          <w:sz w:val="22"/>
        </w:rPr>
        <w:t>e będą oddzielne turnieje</w:t>
      </w:r>
      <w:r w:rsidRPr="00C6166D">
        <w:rPr>
          <w:sz w:val="22"/>
        </w:rPr>
        <w:t xml:space="preserve"> </w:t>
      </w:r>
      <w:r w:rsidR="004E028D">
        <w:rPr>
          <w:sz w:val="22"/>
        </w:rPr>
        <w:t>dla</w:t>
      </w:r>
      <w:r w:rsidRPr="00C6166D">
        <w:rPr>
          <w:sz w:val="22"/>
        </w:rPr>
        <w:t xml:space="preserve"> kategori</w:t>
      </w:r>
      <w:r w:rsidR="004E028D">
        <w:rPr>
          <w:sz w:val="22"/>
        </w:rPr>
        <w:t>i</w:t>
      </w:r>
      <w:r w:rsidRPr="00C6166D">
        <w:rPr>
          <w:sz w:val="22"/>
        </w:rPr>
        <w:t xml:space="preserve"> wiekow</w:t>
      </w:r>
      <w:r w:rsidR="004E028D">
        <w:rPr>
          <w:sz w:val="22"/>
        </w:rPr>
        <w:t>ych</w:t>
      </w:r>
      <w:r w:rsidR="00EA1DA3" w:rsidRPr="00C6166D">
        <w:rPr>
          <w:sz w:val="22"/>
        </w:rPr>
        <w:t>:</w:t>
      </w:r>
    </w:p>
    <w:p w:rsidR="00E277EC" w:rsidRPr="00120EDF" w:rsidRDefault="004E028D" w:rsidP="004E028D">
      <w:pPr>
        <w:ind w:left="360"/>
        <w:jc w:val="both"/>
        <w:rPr>
          <w:sz w:val="22"/>
        </w:rPr>
      </w:pPr>
      <w:r w:rsidRPr="004E028D">
        <w:rPr>
          <w:sz w:val="22"/>
          <w:u w:val="single"/>
        </w:rPr>
        <w:t xml:space="preserve">Turniej </w:t>
      </w:r>
      <w:r>
        <w:rPr>
          <w:sz w:val="22"/>
          <w:u w:val="single"/>
        </w:rPr>
        <w:t>1</w:t>
      </w:r>
      <w:r w:rsidRPr="004E028D">
        <w:rPr>
          <w:sz w:val="22"/>
          <w:u w:val="single"/>
        </w:rPr>
        <w:t>:</w:t>
      </w:r>
      <w:r>
        <w:rPr>
          <w:sz w:val="22"/>
        </w:rPr>
        <w:t xml:space="preserve"> </w:t>
      </w:r>
      <w:r w:rsidR="00E277EC" w:rsidRPr="00120EDF">
        <w:rPr>
          <w:sz w:val="22"/>
        </w:rPr>
        <w:t>chłopcy do lat 10 (201</w:t>
      </w:r>
      <w:r w:rsidR="004C55A2">
        <w:rPr>
          <w:sz w:val="22"/>
        </w:rPr>
        <w:t>6</w:t>
      </w:r>
      <w:r w:rsidR="00E277EC" w:rsidRPr="00120EDF">
        <w:rPr>
          <w:sz w:val="22"/>
        </w:rPr>
        <w:t xml:space="preserve"> i mł.)</w:t>
      </w:r>
      <w:r>
        <w:rPr>
          <w:sz w:val="22"/>
        </w:rPr>
        <w:t xml:space="preserve"> i </w:t>
      </w:r>
      <w:r w:rsidR="00E277EC" w:rsidRPr="00120EDF">
        <w:rPr>
          <w:sz w:val="22"/>
        </w:rPr>
        <w:t>dziewczęta do lat 10 (201</w:t>
      </w:r>
      <w:r w:rsidR="004C55A2">
        <w:rPr>
          <w:sz w:val="22"/>
        </w:rPr>
        <w:t>6</w:t>
      </w:r>
      <w:r w:rsidR="00E277EC" w:rsidRPr="00120EDF">
        <w:rPr>
          <w:sz w:val="22"/>
        </w:rPr>
        <w:t xml:space="preserve"> i mł.)</w:t>
      </w:r>
      <w:r>
        <w:rPr>
          <w:sz w:val="22"/>
        </w:rPr>
        <w:t>;</w:t>
      </w:r>
    </w:p>
    <w:p w:rsidR="00EA1DA3" w:rsidRDefault="004E028D" w:rsidP="004E028D">
      <w:pPr>
        <w:ind w:left="360"/>
        <w:jc w:val="both"/>
        <w:rPr>
          <w:sz w:val="22"/>
        </w:rPr>
      </w:pPr>
      <w:r w:rsidRPr="004E028D">
        <w:rPr>
          <w:sz w:val="22"/>
          <w:u w:val="single"/>
        </w:rPr>
        <w:t xml:space="preserve">Turniej </w:t>
      </w:r>
      <w:r>
        <w:rPr>
          <w:sz w:val="22"/>
          <w:u w:val="single"/>
        </w:rPr>
        <w:t>2</w:t>
      </w:r>
      <w:r w:rsidRPr="004E028D">
        <w:rPr>
          <w:sz w:val="22"/>
          <w:u w:val="single"/>
        </w:rPr>
        <w:t>:</w:t>
      </w:r>
      <w:r>
        <w:rPr>
          <w:sz w:val="22"/>
        </w:rPr>
        <w:t xml:space="preserve"> </w:t>
      </w:r>
      <w:r w:rsidR="00E277EC" w:rsidRPr="00120EDF">
        <w:rPr>
          <w:sz w:val="22"/>
        </w:rPr>
        <w:t>chłopcy do lat 14 (201</w:t>
      </w:r>
      <w:r w:rsidR="004C55A2">
        <w:rPr>
          <w:sz w:val="22"/>
        </w:rPr>
        <w:t>2</w:t>
      </w:r>
      <w:r w:rsidR="00E277EC" w:rsidRPr="00120EDF">
        <w:rPr>
          <w:sz w:val="22"/>
        </w:rPr>
        <w:t>-201</w:t>
      </w:r>
      <w:r w:rsidR="004C55A2">
        <w:rPr>
          <w:sz w:val="22"/>
        </w:rPr>
        <w:t>5</w:t>
      </w:r>
      <w:r w:rsidR="00E277EC" w:rsidRPr="00120EDF">
        <w:rPr>
          <w:sz w:val="22"/>
        </w:rPr>
        <w:t>)</w:t>
      </w:r>
      <w:r>
        <w:rPr>
          <w:sz w:val="22"/>
        </w:rPr>
        <w:t xml:space="preserve">, </w:t>
      </w:r>
      <w:r w:rsidR="00E277EC" w:rsidRPr="00120EDF">
        <w:rPr>
          <w:sz w:val="22"/>
        </w:rPr>
        <w:t>dziewczęta do lat 14 (201</w:t>
      </w:r>
      <w:r w:rsidR="004C55A2">
        <w:rPr>
          <w:sz w:val="22"/>
        </w:rPr>
        <w:t>2</w:t>
      </w:r>
      <w:r w:rsidR="00E277EC" w:rsidRPr="00120EDF">
        <w:rPr>
          <w:sz w:val="22"/>
        </w:rPr>
        <w:t>-201</w:t>
      </w:r>
      <w:r w:rsidR="004C55A2">
        <w:rPr>
          <w:sz w:val="22"/>
        </w:rPr>
        <w:t>5</w:t>
      </w:r>
      <w:r w:rsidR="00E277EC" w:rsidRPr="00120EDF">
        <w:rPr>
          <w:sz w:val="22"/>
        </w:rPr>
        <w:t>)</w:t>
      </w:r>
      <w:r>
        <w:rPr>
          <w:sz w:val="22"/>
        </w:rPr>
        <w:t xml:space="preserve">, </w:t>
      </w:r>
      <w:r w:rsidR="00EA1DA3" w:rsidRPr="00C6166D">
        <w:rPr>
          <w:sz w:val="22"/>
        </w:rPr>
        <w:t>chłopcy do lat 18</w:t>
      </w:r>
      <w:r w:rsidR="003A0E6B" w:rsidRPr="00C6166D">
        <w:rPr>
          <w:sz w:val="22"/>
        </w:rPr>
        <w:t xml:space="preserve"> (20</w:t>
      </w:r>
      <w:r w:rsidR="004C55A2">
        <w:rPr>
          <w:sz w:val="22"/>
        </w:rPr>
        <w:t>08-2011</w:t>
      </w:r>
      <w:r w:rsidR="003A0E6B" w:rsidRPr="00C6166D">
        <w:rPr>
          <w:sz w:val="22"/>
        </w:rPr>
        <w:t>)</w:t>
      </w:r>
      <w:r>
        <w:rPr>
          <w:sz w:val="22"/>
        </w:rPr>
        <w:t xml:space="preserve"> i </w:t>
      </w:r>
      <w:r w:rsidR="00EA1DA3" w:rsidRPr="00C6166D">
        <w:rPr>
          <w:sz w:val="22"/>
        </w:rPr>
        <w:t>dziewczęta do lat 18</w:t>
      </w:r>
      <w:r w:rsidR="003A0E6B" w:rsidRPr="00C6166D">
        <w:rPr>
          <w:sz w:val="22"/>
        </w:rPr>
        <w:t xml:space="preserve"> (20</w:t>
      </w:r>
      <w:r w:rsidR="004C55A2">
        <w:rPr>
          <w:sz w:val="22"/>
        </w:rPr>
        <w:t>08</w:t>
      </w:r>
      <w:r w:rsidR="003A0E6B" w:rsidRPr="00C6166D">
        <w:rPr>
          <w:sz w:val="22"/>
        </w:rPr>
        <w:t>-20</w:t>
      </w:r>
      <w:r w:rsidR="004C55A2">
        <w:rPr>
          <w:sz w:val="22"/>
        </w:rPr>
        <w:t>11</w:t>
      </w:r>
      <w:r w:rsidR="003A0E6B" w:rsidRPr="00C6166D">
        <w:rPr>
          <w:sz w:val="22"/>
        </w:rPr>
        <w:t>)</w:t>
      </w:r>
      <w:r>
        <w:rPr>
          <w:sz w:val="22"/>
        </w:rPr>
        <w:t>.</w:t>
      </w:r>
    </w:p>
    <w:p w:rsidR="00431666" w:rsidRPr="00431666" w:rsidRDefault="00431666" w:rsidP="004E028D">
      <w:pPr>
        <w:ind w:left="360"/>
        <w:jc w:val="both"/>
        <w:rPr>
          <w:sz w:val="22"/>
        </w:rPr>
      </w:pPr>
      <w:r w:rsidRPr="00431666">
        <w:rPr>
          <w:sz w:val="22"/>
        </w:rPr>
        <w:t xml:space="preserve">W </w:t>
      </w:r>
      <w:r>
        <w:rPr>
          <w:sz w:val="22"/>
        </w:rPr>
        <w:t xml:space="preserve">razie małej ilości zawodników w Turnieju 1, odbędzie się jeden turniej dla wszystkich kategorii. </w:t>
      </w:r>
    </w:p>
    <w:p w:rsidR="00524F29" w:rsidRPr="005740B2" w:rsidRDefault="004D037D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5740B2">
        <w:rPr>
          <w:b/>
        </w:rPr>
        <w:t>Warunki uczestnictwa</w:t>
      </w:r>
      <w:r w:rsidR="00C06725">
        <w:rPr>
          <w:b/>
        </w:rPr>
        <w:t xml:space="preserve"> i zgłoszenia</w:t>
      </w:r>
      <w:r w:rsidRPr="005740B2">
        <w:rPr>
          <w:b/>
        </w:rPr>
        <w:t>:</w:t>
      </w:r>
    </w:p>
    <w:p w:rsidR="00524F29" w:rsidRPr="00C6166D" w:rsidRDefault="004D037D">
      <w:pPr>
        <w:ind w:left="360"/>
        <w:jc w:val="both"/>
        <w:rPr>
          <w:sz w:val="22"/>
        </w:rPr>
      </w:pPr>
      <w:r w:rsidRPr="00C6166D">
        <w:rPr>
          <w:sz w:val="22"/>
        </w:rPr>
        <w:t xml:space="preserve">W </w:t>
      </w:r>
      <w:r w:rsidR="004E028D">
        <w:rPr>
          <w:sz w:val="22"/>
        </w:rPr>
        <w:t>turniejach</w:t>
      </w:r>
      <w:r w:rsidRPr="00C6166D">
        <w:rPr>
          <w:sz w:val="22"/>
        </w:rPr>
        <w:t xml:space="preserve"> mają prawo uczestniczyć </w:t>
      </w:r>
      <w:r w:rsidR="004E028D">
        <w:rPr>
          <w:sz w:val="22"/>
        </w:rPr>
        <w:t>medaliści (</w:t>
      </w:r>
      <w:r w:rsidR="004E028D" w:rsidRPr="004E028D">
        <w:rPr>
          <w:b/>
          <w:sz w:val="22"/>
        </w:rPr>
        <w:t>miejsca I-III</w:t>
      </w:r>
      <w:r w:rsidR="004E028D">
        <w:rPr>
          <w:sz w:val="22"/>
        </w:rPr>
        <w:t>) poszczególnych zawodów rejonowych. Potwierdzenia</w:t>
      </w:r>
      <w:r w:rsidRPr="00C6166D">
        <w:rPr>
          <w:sz w:val="22"/>
        </w:rPr>
        <w:t xml:space="preserve"> </w:t>
      </w:r>
      <w:r w:rsidR="004E028D">
        <w:rPr>
          <w:sz w:val="22"/>
        </w:rPr>
        <w:t>udziału zawodników</w:t>
      </w:r>
      <w:r w:rsidR="004C55A2">
        <w:rPr>
          <w:sz w:val="22"/>
        </w:rPr>
        <w:t xml:space="preserve"> </w:t>
      </w:r>
      <w:r w:rsidR="00C06725" w:rsidRPr="00C6166D">
        <w:rPr>
          <w:sz w:val="22"/>
        </w:rPr>
        <w:t xml:space="preserve">dokonują szkoły (lub zawodnicy indywidualnie) do </w:t>
      </w:r>
      <w:r w:rsidR="00C06725" w:rsidRPr="0045527D">
        <w:rPr>
          <w:sz w:val="22"/>
        </w:rPr>
        <w:t xml:space="preserve">dnia </w:t>
      </w:r>
      <w:r w:rsidR="004E028D">
        <w:rPr>
          <w:b/>
          <w:sz w:val="22"/>
        </w:rPr>
        <w:t>18</w:t>
      </w:r>
      <w:r w:rsidR="00C06725" w:rsidRPr="0045527D">
        <w:rPr>
          <w:b/>
          <w:sz w:val="22"/>
        </w:rPr>
        <w:t> </w:t>
      </w:r>
      <w:r w:rsidR="004E028D">
        <w:rPr>
          <w:b/>
          <w:sz w:val="22"/>
        </w:rPr>
        <w:t>maja</w:t>
      </w:r>
      <w:r w:rsidR="00C06725" w:rsidRPr="0045527D">
        <w:rPr>
          <w:b/>
          <w:sz w:val="22"/>
        </w:rPr>
        <w:t xml:space="preserve"> 202</w:t>
      </w:r>
      <w:r w:rsidR="004C55A2" w:rsidRPr="0045527D">
        <w:rPr>
          <w:b/>
          <w:sz w:val="22"/>
        </w:rPr>
        <w:t>6</w:t>
      </w:r>
      <w:r w:rsidR="00C06725" w:rsidRPr="0045527D">
        <w:rPr>
          <w:b/>
          <w:sz w:val="22"/>
        </w:rPr>
        <w:t xml:space="preserve"> roku</w:t>
      </w:r>
      <w:r w:rsidR="00C06725" w:rsidRPr="0045527D">
        <w:rPr>
          <w:sz w:val="22"/>
        </w:rPr>
        <w:t xml:space="preserve"> (</w:t>
      </w:r>
      <w:r w:rsidR="004C55A2" w:rsidRPr="0045527D">
        <w:rPr>
          <w:sz w:val="22"/>
        </w:rPr>
        <w:t>poniedziałek</w:t>
      </w:r>
      <w:r w:rsidR="00C06725" w:rsidRPr="0045527D">
        <w:rPr>
          <w:sz w:val="22"/>
        </w:rPr>
        <w:t>)</w:t>
      </w:r>
      <w:r w:rsidR="004C55A2" w:rsidRPr="0045527D">
        <w:rPr>
          <w:sz w:val="22"/>
        </w:rPr>
        <w:t xml:space="preserve"> do godziny 15.00</w:t>
      </w:r>
      <w:r w:rsidR="00C06725" w:rsidRPr="0045527D">
        <w:rPr>
          <w:sz w:val="22"/>
        </w:rPr>
        <w:t xml:space="preserve"> </w:t>
      </w:r>
      <w:r w:rsidRPr="0045527D">
        <w:rPr>
          <w:sz w:val="22"/>
        </w:rPr>
        <w:t>na adres</w:t>
      </w:r>
      <w:r w:rsidR="00C06725" w:rsidRPr="0045527D">
        <w:rPr>
          <w:sz w:val="22"/>
        </w:rPr>
        <w:t xml:space="preserve"> sędziego głównego: </w:t>
      </w:r>
      <w:r w:rsidR="00C06725" w:rsidRPr="00C6166D">
        <w:rPr>
          <w:sz w:val="22"/>
        </w:rPr>
        <w:t>grzegorz.panko@wp.pl</w:t>
      </w:r>
      <w:r w:rsidRPr="00C6166D">
        <w:rPr>
          <w:sz w:val="22"/>
        </w:rPr>
        <w:t xml:space="preserve"> </w:t>
      </w:r>
      <w:r w:rsidR="00C06725" w:rsidRPr="00C6166D">
        <w:rPr>
          <w:sz w:val="22"/>
        </w:rPr>
        <w:t>z poda</w:t>
      </w:r>
      <w:r w:rsidR="004E028D">
        <w:rPr>
          <w:sz w:val="22"/>
        </w:rPr>
        <w:t>niem: nazwisko i imię zawodnika, szkoła</w:t>
      </w:r>
      <w:r w:rsidR="00C06725" w:rsidRPr="00C6166D">
        <w:rPr>
          <w:sz w:val="22"/>
        </w:rPr>
        <w:t>.</w:t>
      </w:r>
      <w:r w:rsidR="004E028D">
        <w:rPr>
          <w:sz w:val="22"/>
        </w:rPr>
        <w:t xml:space="preserve"> Zatwierdzeniem udziału będzie wpis sędziego OK przy nazwisku zawodnika.</w:t>
      </w:r>
    </w:p>
    <w:p w:rsidR="008112B5" w:rsidRPr="005740B2" w:rsidRDefault="008112B5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>
        <w:rPr>
          <w:b/>
        </w:rPr>
        <w:t>Punktacja i ocena wyników</w:t>
      </w:r>
      <w:r w:rsidRPr="005740B2">
        <w:rPr>
          <w:b/>
        </w:rPr>
        <w:t>: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Wyniki partii oceniane są następująco: wygrana – 1p; remis – 0,5 p, przegrana – 0 p.</w:t>
      </w:r>
    </w:p>
    <w:p w:rsidR="008112B5" w:rsidRPr="00C6166D" w:rsidRDefault="008112B5" w:rsidP="008112B5">
      <w:pPr>
        <w:ind w:left="284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O wygranej w przypadku równej ilości punktów decyduje punktacja dodatkowa: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>wartościowanie skrócone Buchholza Cut-1 (z odrzuceniem najniższej wartości)</w:t>
      </w:r>
      <w:r w:rsidRPr="00C6166D">
        <w:rPr>
          <w:color w:val="000000"/>
          <w:sz w:val="22"/>
          <w:szCs w:val="21"/>
        </w:rPr>
        <w:t>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wartościowanie pełne Buchholza;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sz w:val="22"/>
          <w:szCs w:val="21"/>
        </w:rPr>
        <w:t xml:space="preserve">wartościowanie </w:t>
      </w:r>
      <w:proofErr w:type="spellStart"/>
      <w:r w:rsidRPr="00C6166D">
        <w:rPr>
          <w:sz w:val="22"/>
          <w:szCs w:val="21"/>
        </w:rPr>
        <w:t>Sonneborna</w:t>
      </w:r>
      <w:proofErr w:type="spellEnd"/>
      <w:r w:rsidRPr="00C6166D">
        <w:rPr>
          <w:sz w:val="22"/>
          <w:szCs w:val="21"/>
        </w:rPr>
        <w:t>-Bergera;</w:t>
      </w:r>
    </w:p>
    <w:p w:rsidR="008112B5" w:rsidRPr="00C6166D" w:rsidRDefault="008112B5" w:rsidP="008112B5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uppressAutoHyphens/>
        <w:ind w:left="567" w:hanging="227"/>
        <w:jc w:val="both"/>
        <w:rPr>
          <w:color w:val="000000"/>
          <w:sz w:val="22"/>
          <w:szCs w:val="21"/>
        </w:rPr>
      </w:pPr>
      <w:r w:rsidRPr="00C6166D">
        <w:rPr>
          <w:color w:val="000000"/>
          <w:sz w:val="22"/>
          <w:szCs w:val="21"/>
        </w:rPr>
        <w:t>progres.</w:t>
      </w:r>
    </w:p>
    <w:p w:rsidR="00524F29" w:rsidRPr="005740B2" w:rsidRDefault="004D037D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5740B2">
        <w:rPr>
          <w:b/>
        </w:rPr>
        <w:t>Nagrody:</w:t>
      </w:r>
    </w:p>
    <w:p w:rsidR="00524F29" w:rsidRDefault="004D037D" w:rsidP="008112B5">
      <w:pPr>
        <w:numPr>
          <w:ilvl w:val="0"/>
          <w:numId w:val="10"/>
        </w:numPr>
        <w:ind w:left="567" w:hanging="218"/>
        <w:jc w:val="both"/>
        <w:rPr>
          <w:sz w:val="22"/>
        </w:rPr>
      </w:pPr>
      <w:r w:rsidRPr="00E02524">
        <w:rPr>
          <w:sz w:val="22"/>
        </w:rPr>
        <w:t xml:space="preserve">Zawodnicy, którzy zajmą </w:t>
      </w:r>
      <w:r w:rsidR="008112B5" w:rsidRPr="00E02524">
        <w:rPr>
          <w:sz w:val="22"/>
        </w:rPr>
        <w:t>I-</w:t>
      </w:r>
      <w:r w:rsidR="001847A3">
        <w:rPr>
          <w:sz w:val="22"/>
        </w:rPr>
        <w:t>V</w:t>
      </w:r>
      <w:r w:rsidRPr="00E02524">
        <w:rPr>
          <w:sz w:val="22"/>
        </w:rPr>
        <w:t xml:space="preserve"> miejsce w poszc</w:t>
      </w:r>
      <w:r w:rsidR="00E02524">
        <w:rPr>
          <w:sz w:val="22"/>
        </w:rPr>
        <w:t xml:space="preserve">zególnych kategoriach wiekowych </w:t>
      </w:r>
      <w:r w:rsidRPr="00E02524">
        <w:rPr>
          <w:sz w:val="22"/>
        </w:rPr>
        <w:t xml:space="preserve">otrzymują </w:t>
      </w:r>
      <w:r w:rsidR="008E0ABE" w:rsidRPr="00E02524">
        <w:rPr>
          <w:sz w:val="22"/>
        </w:rPr>
        <w:t xml:space="preserve">pamiątkowe </w:t>
      </w:r>
      <w:r w:rsidR="008112B5" w:rsidRPr="00E02524">
        <w:rPr>
          <w:sz w:val="22"/>
        </w:rPr>
        <w:t>medale</w:t>
      </w:r>
      <w:r w:rsidRPr="00E02524">
        <w:rPr>
          <w:sz w:val="22"/>
        </w:rPr>
        <w:t>.</w:t>
      </w:r>
    </w:p>
    <w:p w:rsidR="00685C39" w:rsidRPr="005740B2" w:rsidRDefault="00685C39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DB0463">
        <w:rPr>
          <w:rFonts w:cstheme="minorHAnsi"/>
          <w:b/>
          <w:bCs/>
          <w:color w:val="000000"/>
        </w:rPr>
        <w:t>Program zawodów</w:t>
      </w:r>
      <w:r w:rsidRPr="005740B2">
        <w:rPr>
          <w:b/>
        </w:rPr>
        <w:t>: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09.45 – potwierdzenie udziału;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10.00 – I runda turnieju;</w:t>
      </w:r>
    </w:p>
    <w:p w:rsidR="00685C39" w:rsidRPr="008F2CF3" w:rsidRDefault="00685C39" w:rsidP="00685C39">
      <w:pPr>
        <w:pStyle w:val="Akapitzlist"/>
        <w:numPr>
          <w:ilvl w:val="0"/>
          <w:numId w:val="10"/>
        </w:numPr>
        <w:tabs>
          <w:tab w:val="num" w:pos="340"/>
        </w:tabs>
        <w:jc w:val="both"/>
        <w:rPr>
          <w:rFonts w:cstheme="minorHAnsi"/>
          <w:color w:val="000000"/>
          <w:sz w:val="22"/>
        </w:rPr>
      </w:pPr>
      <w:r w:rsidRPr="008F2CF3">
        <w:rPr>
          <w:rFonts w:cstheme="minorHAnsi"/>
          <w:color w:val="000000"/>
          <w:sz w:val="22"/>
        </w:rPr>
        <w:t>godz. 14.00 – planowane zakończenie.</w:t>
      </w:r>
    </w:p>
    <w:p w:rsidR="008112B5" w:rsidRPr="005740B2" w:rsidRDefault="008112B5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Ochrona danych osobowych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zgłoszenie do udziału w turnieju oznacza zgodę na przetwarzanie przez Organizatora danych osobowych podanych w zgłoszeniu w zakresie niezbędnym do obsługi zawodów;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administratorem danych osobowych uczestników turnieju jest Lubelski Wojewódzki Związek Szachowy. Celem przetwarzania danych osobowych (imię, nazwisko) jest przeprowadzenie turnieju, wyłonienie zwycięzców, ogłoszenie wyników i wręczenie nagród;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podanie danych jest dobrowolne, lecz niezbędne do udziału w turnieju;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lastRenderedPageBreak/>
        <w:t>uczestnictwo w turnieju jest jednoznaczne ze zgodą na wykorzystanie zdjęć i materiałów multimedialnych zawierających wizerunek osób biorących w nim udział;</w:t>
      </w:r>
    </w:p>
    <w:p w:rsidR="008112B5" w:rsidRPr="00C6166D" w:rsidRDefault="008112B5" w:rsidP="008112B5">
      <w:pPr>
        <w:pStyle w:val="Akapitzlist"/>
        <w:numPr>
          <w:ilvl w:val="0"/>
          <w:numId w:val="8"/>
        </w:numPr>
        <w:tabs>
          <w:tab w:val="num" w:pos="340"/>
        </w:tabs>
        <w:adjustRightInd w:val="0"/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zgodnie z obowiązującym prawem Organizator Turnieju nie ponosi odpowiedzialności za przetwarzanie i rozpowszechnianie (np. wykonywanie zdjęć i filmów podczas turnieju, a następnie ich zamieszczanie w Internecie) bez uzgodnienia z Organizatorem wizerunków uczestników turnieju i innych osób przebywających na sali gry.</w:t>
      </w:r>
    </w:p>
    <w:p w:rsidR="008112B5" w:rsidRPr="005740B2" w:rsidRDefault="008112B5" w:rsidP="004E028D">
      <w:pPr>
        <w:numPr>
          <w:ilvl w:val="0"/>
          <w:numId w:val="3"/>
        </w:numPr>
        <w:spacing w:before="120"/>
        <w:ind w:left="340" w:hanging="340"/>
        <w:jc w:val="both"/>
        <w:rPr>
          <w:b/>
        </w:rPr>
      </w:pPr>
      <w:r w:rsidRPr="008112B5">
        <w:rPr>
          <w:b/>
          <w:bCs/>
          <w:color w:val="000000"/>
        </w:rPr>
        <w:t>Postanowienia końcowe</w:t>
      </w:r>
      <w:r w:rsidRPr="005740B2">
        <w:rPr>
          <w:b/>
        </w:rPr>
        <w:t>: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sprzęt sportowy podczas zawodów zabezpiecza organizator; 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koszty organizacyjne związane z turniejem pokrywa organizator, koszty dojazdu i ubezpieczenia pokrywają zawodnicy;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opiekę wychowawczą podczas zawodów sprawują opiekunowie;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obowiązuje całkowity zakaz wnoszenia na salę gry telefonów komórkowych oraz innych telekomunikacyjnych urządzeń elektronicznych;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 xml:space="preserve">obowiązują przepisy kodeksu szachowego </w:t>
      </w:r>
      <w:proofErr w:type="spellStart"/>
      <w:r w:rsidRPr="00C6166D">
        <w:rPr>
          <w:color w:val="000000"/>
          <w:sz w:val="22"/>
        </w:rPr>
        <w:t>PZSzach</w:t>
      </w:r>
      <w:proofErr w:type="spellEnd"/>
      <w:r w:rsidRPr="00C6166D">
        <w:rPr>
          <w:color w:val="000000"/>
          <w:sz w:val="22"/>
        </w:rPr>
        <w:t>.</w:t>
      </w:r>
    </w:p>
    <w:p w:rsidR="008112B5" w:rsidRPr="00C6166D" w:rsidRDefault="008112B5" w:rsidP="008112B5">
      <w:pPr>
        <w:pStyle w:val="Akapitzlist"/>
        <w:numPr>
          <w:ilvl w:val="0"/>
          <w:numId w:val="9"/>
        </w:numPr>
        <w:tabs>
          <w:tab w:val="num" w:pos="340"/>
        </w:tabs>
        <w:ind w:left="567" w:hanging="227"/>
        <w:jc w:val="both"/>
        <w:rPr>
          <w:color w:val="000000"/>
          <w:sz w:val="22"/>
        </w:rPr>
      </w:pPr>
      <w:r w:rsidRPr="00C6166D">
        <w:rPr>
          <w:color w:val="000000"/>
          <w:sz w:val="22"/>
        </w:rPr>
        <w:t>organizator zastrzega sobie prawo ostatecznej interpretacji niniejszego regulaminu.</w:t>
      </w:r>
    </w:p>
    <w:p w:rsidR="00524F29" w:rsidRPr="005740B2" w:rsidRDefault="00524F29" w:rsidP="009A38ED"/>
    <w:p w:rsidR="00524F29" w:rsidRPr="005740B2" w:rsidRDefault="00524F29" w:rsidP="009A38ED"/>
    <w:p w:rsidR="00524F29" w:rsidRPr="005740B2" w:rsidRDefault="004D037D" w:rsidP="009A38ED">
      <w:pPr>
        <w:ind w:left="5103"/>
        <w:jc w:val="center"/>
      </w:pPr>
      <w:r w:rsidRPr="005740B2">
        <w:t>Organizator</w:t>
      </w:r>
      <w:r w:rsidR="009A38ED">
        <w:t xml:space="preserve"> główny</w:t>
      </w:r>
      <w:r w:rsidR="009A38ED">
        <w:br/>
      </w:r>
      <w:r w:rsidR="009A38ED">
        <w:br/>
      </w:r>
      <w:r w:rsidRPr="005740B2">
        <w:t xml:space="preserve">Zarząd </w:t>
      </w:r>
      <w:proofErr w:type="spellStart"/>
      <w:r w:rsidRPr="005740B2">
        <w:t>LWZSzach</w:t>
      </w:r>
      <w:proofErr w:type="spellEnd"/>
    </w:p>
    <w:sectPr w:rsidR="00524F29" w:rsidRPr="005740B2" w:rsidSect="00655EAE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DDD"/>
    <w:multiLevelType w:val="hybridMultilevel"/>
    <w:tmpl w:val="A8E4A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C0012"/>
    <w:multiLevelType w:val="hybridMultilevel"/>
    <w:tmpl w:val="A9385A40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5187C51"/>
    <w:multiLevelType w:val="multilevel"/>
    <w:tmpl w:val="FA263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212735"/>
    <w:multiLevelType w:val="hybridMultilevel"/>
    <w:tmpl w:val="CAEC6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924B5A"/>
    <w:multiLevelType w:val="multilevel"/>
    <w:tmpl w:val="E98E746E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3F167EC"/>
    <w:multiLevelType w:val="multilevel"/>
    <w:tmpl w:val="441C456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853AD"/>
    <w:multiLevelType w:val="multilevel"/>
    <w:tmpl w:val="BE86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4F29"/>
    <w:rsid w:val="000C71FE"/>
    <w:rsid w:val="001847A3"/>
    <w:rsid w:val="001B03E0"/>
    <w:rsid w:val="003202D8"/>
    <w:rsid w:val="00331A02"/>
    <w:rsid w:val="00340599"/>
    <w:rsid w:val="003A0E6B"/>
    <w:rsid w:val="00400401"/>
    <w:rsid w:val="00431666"/>
    <w:rsid w:val="0044336F"/>
    <w:rsid w:val="0045527D"/>
    <w:rsid w:val="004C55A2"/>
    <w:rsid w:val="004D037D"/>
    <w:rsid w:val="004E028D"/>
    <w:rsid w:val="00524F29"/>
    <w:rsid w:val="005740B2"/>
    <w:rsid w:val="005873A7"/>
    <w:rsid w:val="00655EAE"/>
    <w:rsid w:val="00685C39"/>
    <w:rsid w:val="00793074"/>
    <w:rsid w:val="007A2C7B"/>
    <w:rsid w:val="007B359D"/>
    <w:rsid w:val="008112B5"/>
    <w:rsid w:val="008275BF"/>
    <w:rsid w:val="008544C9"/>
    <w:rsid w:val="008A28B9"/>
    <w:rsid w:val="008B1A14"/>
    <w:rsid w:val="008B1F71"/>
    <w:rsid w:val="008E0ABE"/>
    <w:rsid w:val="008F2CF3"/>
    <w:rsid w:val="009A38ED"/>
    <w:rsid w:val="009F0A33"/>
    <w:rsid w:val="00A056C6"/>
    <w:rsid w:val="00A87F91"/>
    <w:rsid w:val="00B75D7F"/>
    <w:rsid w:val="00C06725"/>
    <w:rsid w:val="00C55620"/>
    <w:rsid w:val="00C6166D"/>
    <w:rsid w:val="00C74251"/>
    <w:rsid w:val="00D25CFD"/>
    <w:rsid w:val="00D46440"/>
    <w:rsid w:val="00D877B4"/>
    <w:rsid w:val="00DE4A99"/>
    <w:rsid w:val="00E02524"/>
    <w:rsid w:val="00E277EC"/>
    <w:rsid w:val="00EA1DA3"/>
    <w:rsid w:val="00EF35EE"/>
    <w:rsid w:val="00FB7D96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0464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1Ck0IPzXW4H9v/gAzu1LrqWnw==">CgMxLjAyCGguZ2pkZ3hzOAByITFZZXNVYWFFem5nSmktUlRkckY1TWJPRmVjb3FtRmJfZw==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F68BE7-1492-430A-9D52-FE7535D2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Grzegorz</cp:lastModifiedBy>
  <cp:revision>7</cp:revision>
  <cp:lastPrinted>2026-05-01T15:47:00Z</cp:lastPrinted>
  <dcterms:created xsi:type="dcterms:W3CDTF">2026-04-30T12:07:00Z</dcterms:created>
  <dcterms:modified xsi:type="dcterms:W3CDTF">2026-05-01T15:48:00Z</dcterms:modified>
</cp:coreProperties>
</file>