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A7" w:rsidRPr="008E0AB7" w:rsidRDefault="009242A7" w:rsidP="004A2007">
      <w:pPr>
        <w:spacing w:after="0" w:line="240" w:lineRule="auto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8E0AB7">
        <w:rPr>
          <w:rFonts w:ascii="Arial" w:hAnsi="Arial" w:cs="Arial"/>
          <w:b/>
          <w:color w:val="FF0000"/>
          <w:sz w:val="26"/>
          <w:szCs w:val="26"/>
        </w:rPr>
        <w:t>Ogólnopolski turniej szachowy gimnazjalistów pn. „Równać Szanse”</w:t>
      </w:r>
    </w:p>
    <w:p w:rsidR="009242A7" w:rsidRPr="008E0AB7" w:rsidRDefault="009242A7" w:rsidP="004A2007">
      <w:pPr>
        <w:spacing w:after="240" w:line="240" w:lineRule="auto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8E0AB7">
        <w:rPr>
          <w:rFonts w:ascii="Arial" w:hAnsi="Arial" w:cs="Arial"/>
          <w:b/>
          <w:color w:val="FF0000"/>
          <w:sz w:val="26"/>
          <w:szCs w:val="26"/>
        </w:rPr>
        <w:t>dla uczniów gimnazjów z miast i gmin do 20 tyś. mieszkańców</w:t>
      </w:r>
    </w:p>
    <w:p w:rsidR="009242A7" w:rsidRPr="008E0AB7" w:rsidRDefault="009242A7" w:rsidP="008E0AB7">
      <w:pPr>
        <w:pStyle w:val="Heading1"/>
        <w:jc w:val="center"/>
        <w:rPr>
          <w:color w:val="FF6600"/>
          <w:sz w:val="24"/>
          <w:szCs w:val="24"/>
        </w:rPr>
      </w:pPr>
      <w:r w:rsidRPr="008E0AB7">
        <w:rPr>
          <w:color w:val="FF6600"/>
          <w:sz w:val="24"/>
          <w:szCs w:val="24"/>
        </w:rPr>
        <w:t>organizowany przez Klub Gier Logicznych „Szarotka” Wadowice Górne</w:t>
      </w:r>
    </w:p>
    <w:p w:rsidR="009242A7" w:rsidRPr="005E1AE7" w:rsidRDefault="009242A7" w:rsidP="008E0AB7">
      <w:pPr>
        <w:pStyle w:val="Heading1"/>
        <w:jc w:val="center"/>
        <w:rPr>
          <w:color w:val="0000FF"/>
          <w:sz w:val="24"/>
          <w:szCs w:val="24"/>
        </w:rPr>
      </w:pPr>
      <w:r w:rsidRPr="005E1AE7">
        <w:rPr>
          <w:color w:val="0000FF"/>
          <w:sz w:val="24"/>
          <w:szCs w:val="24"/>
        </w:rPr>
        <w:t>w ramach realizacji projektu „W Krainie Szachów – Młodzi Mistrzowie z Gimnazjum”</w:t>
      </w:r>
    </w:p>
    <w:p w:rsidR="009242A7" w:rsidRPr="005E1AE7" w:rsidRDefault="009242A7" w:rsidP="004A2007">
      <w:pPr>
        <w:spacing w:after="0" w:line="240" w:lineRule="auto"/>
        <w:jc w:val="center"/>
        <w:rPr>
          <w:rFonts w:ascii="Arial" w:hAnsi="Arial" w:cs="Arial"/>
          <w:b/>
          <w:color w:val="008000"/>
          <w:sz w:val="20"/>
          <w:szCs w:val="20"/>
        </w:rPr>
      </w:pPr>
      <w:r w:rsidRPr="005E1AE7">
        <w:rPr>
          <w:rFonts w:ascii="Arial" w:hAnsi="Arial" w:cs="Arial"/>
          <w:b/>
          <w:color w:val="008000"/>
          <w:sz w:val="20"/>
          <w:szCs w:val="20"/>
        </w:rPr>
        <w:t>w Programie "Równać Szanse" Polsko - Amerykańskiej Fundacji Wolności</w:t>
      </w:r>
    </w:p>
    <w:p w:rsidR="009242A7" w:rsidRPr="005E1AE7" w:rsidRDefault="009242A7" w:rsidP="008E0AB7">
      <w:pPr>
        <w:spacing w:after="0" w:line="240" w:lineRule="auto"/>
        <w:jc w:val="center"/>
        <w:rPr>
          <w:rFonts w:ascii="Arial" w:hAnsi="Arial" w:cs="Arial"/>
          <w:b/>
          <w:color w:val="008000"/>
          <w:sz w:val="20"/>
          <w:szCs w:val="20"/>
        </w:rPr>
      </w:pPr>
      <w:r w:rsidRPr="005E1AE7">
        <w:rPr>
          <w:rFonts w:ascii="Arial" w:hAnsi="Arial" w:cs="Arial"/>
          <w:b/>
          <w:color w:val="008000"/>
          <w:sz w:val="20"/>
          <w:szCs w:val="20"/>
        </w:rPr>
        <w:t>administrowanym przez Polską Fundację Dzieci i Młodzieży</w:t>
      </w:r>
    </w:p>
    <w:p w:rsidR="009242A7" w:rsidRDefault="009242A7" w:rsidP="005E1AE7">
      <w:pPr>
        <w:pStyle w:val="Heading9"/>
        <w:jc w:val="center"/>
        <w:rPr>
          <w:b/>
          <w:sz w:val="24"/>
          <w:szCs w:val="24"/>
        </w:rPr>
      </w:pPr>
      <w:r w:rsidRPr="005E1AE7">
        <w:rPr>
          <w:b/>
          <w:sz w:val="24"/>
          <w:szCs w:val="24"/>
        </w:rPr>
        <w:t>Wadowice Górne, 12 czerwca 2010, godz. 9.00</w:t>
      </w:r>
    </w:p>
    <w:p w:rsidR="009242A7" w:rsidRPr="005E1AE7" w:rsidRDefault="009242A7" w:rsidP="005E1AE7"/>
    <w:p w:rsidR="009242A7" w:rsidRDefault="009242A7" w:rsidP="0020263B">
      <w:pPr>
        <w:spacing w:after="0" w:line="240" w:lineRule="auto"/>
      </w:pPr>
      <w:r w:rsidRPr="008E0AB7">
        <w:rPr>
          <w:rFonts w:ascii="Arial" w:hAnsi="Arial" w:cs="Arial"/>
          <w:b/>
          <w:sz w:val="24"/>
          <w:szCs w:val="24"/>
        </w:rPr>
        <w:t>Cel:</w:t>
      </w:r>
      <w:r>
        <w:rPr>
          <w:rFonts w:ascii="Arial" w:hAnsi="Arial" w:cs="Arial"/>
          <w:b/>
          <w:sz w:val="24"/>
          <w:szCs w:val="24"/>
        </w:rPr>
        <w:tab/>
      </w:r>
      <w:r w:rsidRPr="009E26A9">
        <w:rPr>
          <w:b/>
        </w:rPr>
        <w:t xml:space="preserve">- </w:t>
      </w:r>
      <w:r>
        <w:t>Popularyzacja szachów jako dyscypliny sportowej wśród dzieci i młodzieży.</w:t>
      </w:r>
    </w:p>
    <w:p w:rsidR="009242A7" w:rsidRDefault="009242A7" w:rsidP="005E1AE7">
      <w:pPr>
        <w:spacing w:after="0" w:line="240" w:lineRule="auto"/>
        <w:ind w:firstLine="708"/>
      </w:pPr>
      <w:r w:rsidRPr="009E26A9">
        <w:rPr>
          <w:b/>
        </w:rPr>
        <w:t>-</w:t>
      </w:r>
      <w:r>
        <w:t xml:space="preserve"> Integracja środowiska młodych szachistów.</w:t>
      </w:r>
    </w:p>
    <w:p w:rsidR="009242A7" w:rsidRDefault="009242A7" w:rsidP="005E1AE7">
      <w:pPr>
        <w:spacing w:after="0" w:line="240" w:lineRule="auto"/>
        <w:ind w:firstLine="708"/>
      </w:pPr>
      <w:r w:rsidRPr="009E26A9">
        <w:rPr>
          <w:b/>
        </w:rPr>
        <w:t xml:space="preserve">- </w:t>
      </w:r>
      <w:r>
        <w:t>Podnoszenie umiejętności gry w szachy.</w:t>
      </w:r>
    </w:p>
    <w:p w:rsidR="009242A7" w:rsidRDefault="009242A7" w:rsidP="005E1AE7">
      <w:pPr>
        <w:spacing w:after="0" w:line="240" w:lineRule="auto"/>
        <w:ind w:firstLine="708"/>
      </w:pPr>
      <w:r w:rsidRPr="009E26A9">
        <w:rPr>
          <w:b/>
        </w:rPr>
        <w:t xml:space="preserve">- </w:t>
      </w:r>
      <w:r>
        <w:t>Poszukiwanie nowych talentów szachowych.</w:t>
      </w:r>
    </w:p>
    <w:p w:rsidR="009242A7" w:rsidRDefault="009242A7" w:rsidP="005E1AE7">
      <w:pPr>
        <w:spacing w:after="120" w:line="240" w:lineRule="auto"/>
        <w:ind w:firstLine="708"/>
      </w:pPr>
      <w:r w:rsidRPr="009E26A9">
        <w:rPr>
          <w:b/>
        </w:rPr>
        <w:t>-</w:t>
      </w:r>
      <w:r>
        <w:t xml:space="preserve"> Poszerzenie możliwości rywalizacji sportowej dla młodzieży z gmin wiejskich i małych miast.</w:t>
      </w:r>
    </w:p>
    <w:p w:rsidR="009242A7" w:rsidRPr="008E0AB7" w:rsidRDefault="009242A7" w:rsidP="0079354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8E0AB7">
        <w:rPr>
          <w:rFonts w:ascii="Arial" w:hAnsi="Arial" w:cs="Arial"/>
          <w:b/>
          <w:sz w:val="24"/>
          <w:szCs w:val="24"/>
        </w:rPr>
        <w:t>Uczestnicy:</w:t>
      </w:r>
    </w:p>
    <w:p w:rsidR="009242A7" w:rsidRDefault="009242A7" w:rsidP="00911650">
      <w:pPr>
        <w:spacing w:after="0" w:line="240" w:lineRule="auto"/>
        <w:jc w:val="both"/>
      </w:pPr>
      <w:r w:rsidRPr="009E26A9">
        <w:rPr>
          <w:b/>
        </w:rPr>
        <w:t>1.</w:t>
      </w:r>
      <w:r>
        <w:t xml:space="preserve"> W turnieju mogą uczestniczy</w:t>
      </w:r>
      <w:r>
        <w:rPr>
          <w:rFonts w:ascii="Times New Roman" w:hAnsi="Times New Roman"/>
        </w:rPr>
        <w:t xml:space="preserve">ć uczniowie </w:t>
      </w:r>
      <w:r>
        <w:t>gimnazjów z miast i gmin do 20 tyś. mieszkańców.</w:t>
      </w:r>
    </w:p>
    <w:p w:rsidR="009242A7" w:rsidRDefault="009242A7" w:rsidP="00911650">
      <w:pPr>
        <w:spacing w:after="0" w:line="240" w:lineRule="auto"/>
        <w:jc w:val="both"/>
      </w:pPr>
      <w:r w:rsidRPr="009E26A9">
        <w:rPr>
          <w:b/>
        </w:rPr>
        <w:t>2.</w:t>
      </w:r>
      <w:r>
        <w:t xml:space="preserve"> W turnieju nie obowiązuje wpisowe.</w:t>
      </w:r>
    </w:p>
    <w:p w:rsidR="009242A7" w:rsidRDefault="009242A7" w:rsidP="00911650">
      <w:pPr>
        <w:spacing w:after="0" w:line="240" w:lineRule="auto"/>
        <w:jc w:val="both"/>
      </w:pPr>
      <w:r w:rsidRPr="009E26A9">
        <w:rPr>
          <w:b/>
        </w:rPr>
        <w:t>3.</w:t>
      </w:r>
      <w:r>
        <w:t xml:space="preserve"> Uczestnicy spoza gminy Wadowice Górne winni posiada</w:t>
      </w:r>
      <w:r>
        <w:rPr>
          <w:rFonts w:ascii="Times New Roman" w:hAnsi="Times New Roman"/>
        </w:rPr>
        <w:t>ć</w:t>
      </w:r>
      <w:r>
        <w:t xml:space="preserve"> przy sobie legitymację szkolną lub inny dokument potwierdzający uczęszczanie do gimnazjum.</w:t>
      </w:r>
    </w:p>
    <w:p w:rsidR="009242A7" w:rsidRDefault="009242A7" w:rsidP="00911650">
      <w:pPr>
        <w:spacing w:after="0" w:line="240" w:lineRule="auto"/>
        <w:jc w:val="both"/>
      </w:pPr>
      <w:r w:rsidRPr="009E26A9">
        <w:rPr>
          <w:b/>
        </w:rPr>
        <w:t>4.</w:t>
      </w:r>
      <w:r>
        <w:t xml:space="preserve"> Limit miejsc dla uczestników spoza Gminy Wadowice Górne wynosi ok. 80 – 100.</w:t>
      </w:r>
    </w:p>
    <w:p w:rsidR="009242A7" w:rsidRDefault="009242A7" w:rsidP="00911650">
      <w:pPr>
        <w:spacing w:after="120" w:line="240" w:lineRule="auto"/>
        <w:jc w:val="both"/>
      </w:pPr>
      <w:r w:rsidRPr="009E26A9">
        <w:rPr>
          <w:b/>
        </w:rPr>
        <w:t>5.</w:t>
      </w:r>
      <w:r>
        <w:t xml:space="preserve"> Grupy zorganizowane winny przywieź</w:t>
      </w:r>
      <w:r>
        <w:rPr>
          <w:rFonts w:ascii="Times New Roman" w:hAnsi="Times New Roman"/>
        </w:rPr>
        <w:t>ć ze sobą sprzęt – jeden komplet szachów i zegar na dwie osoby.</w:t>
      </w:r>
    </w:p>
    <w:p w:rsidR="009242A7" w:rsidRPr="008E0AB7" w:rsidRDefault="009242A7" w:rsidP="0079354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8E0AB7">
        <w:rPr>
          <w:rFonts w:ascii="Arial" w:hAnsi="Arial" w:cs="Arial"/>
          <w:b/>
          <w:sz w:val="24"/>
          <w:szCs w:val="24"/>
        </w:rPr>
        <w:t>Harmonogram:</w:t>
      </w:r>
    </w:p>
    <w:p w:rsidR="009242A7" w:rsidRDefault="009242A7" w:rsidP="0020263B">
      <w:pPr>
        <w:spacing w:after="0" w:line="240" w:lineRule="auto"/>
      </w:pPr>
      <w:r>
        <w:rPr>
          <w:rFonts w:ascii="Arial" w:hAnsi="Arial" w:cs="Arial"/>
        </w:rPr>
        <w:t>●</w:t>
      </w:r>
      <w:r>
        <w:t xml:space="preserve"> 12 czerwca 2010 r. (</w:t>
      </w:r>
      <w:r w:rsidRPr="009E26A9">
        <w:rPr>
          <w:i/>
        </w:rPr>
        <w:t>sobota</w:t>
      </w:r>
      <w:r>
        <w:t>) w Publicznym Gimnazjum w Wadowicach Górnych (</w:t>
      </w:r>
      <w:r w:rsidRPr="009E26A9">
        <w:rPr>
          <w:i/>
        </w:rPr>
        <w:t>powiat mielecki, podkarpackie</w:t>
      </w:r>
      <w:r>
        <w:t>).</w:t>
      </w:r>
    </w:p>
    <w:p w:rsidR="009242A7" w:rsidRDefault="009242A7" w:rsidP="0020263B">
      <w:pPr>
        <w:spacing w:after="0" w:line="240" w:lineRule="auto"/>
      </w:pPr>
      <w:r w:rsidRPr="009E26A9">
        <w:rPr>
          <w:b/>
        </w:rPr>
        <w:t>-</w:t>
      </w:r>
      <w:r>
        <w:t xml:space="preserve"> godz. 9.00 – uroczyste otwarcie turnieju</w:t>
      </w:r>
    </w:p>
    <w:p w:rsidR="009242A7" w:rsidRDefault="009242A7" w:rsidP="0020263B">
      <w:pPr>
        <w:spacing w:after="0" w:line="240" w:lineRule="auto"/>
      </w:pPr>
      <w:r w:rsidRPr="009E26A9">
        <w:rPr>
          <w:b/>
        </w:rPr>
        <w:t>-</w:t>
      </w:r>
      <w:r>
        <w:t xml:space="preserve"> do godz. 9.45 – odprawa techniczna zawodników</w:t>
      </w:r>
    </w:p>
    <w:p w:rsidR="009242A7" w:rsidRDefault="009242A7" w:rsidP="0020263B">
      <w:pPr>
        <w:spacing w:after="0" w:line="240" w:lineRule="auto"/>
      </w:pPr>
      <w:r w:rsidRPr="009E26A9">
        <w:rPr>
          <w:b/>
        </w:rPr>
        <w:t>-</w:t>
      </w:r>
      <w:r>
        <w:t xml:space="preserve"> godz. 10.00 – rozpoczęcie rozgrywek</w:t>
      </w:r>
    </w:p>
    <w:p w:rsidR="009242A7" w:rsidRDefault="009242A7" w:rsidP="0020263B">
      <w:pPr>
        <w:spacing w:after="0" w:line="240" w:lineRule="auto"/>
      </w:pPr>
      <w:r w:rsidRPr="009E26A9">
        <w:rPr>
          <w:b/>
        </w:rPr>
        <w:t>-</w:t>
      </w:r>
      <w:r>
        <w:t xml:space="preserve"> ok. godz. 12. 45 – 13.15 – przerwa na posiłek</w:t>
      </w:r>
    </w:p>
    <w:p w:rsidR="009242A7" w:rsidRDefault="009242A7" w:rsidP="00793542">
      <w:pPr>
        <w:spacing w:after="120" w:line="240" w:lineRule="auto"/>
      </w:pPr>
      <w:r w:rsidRPr="009E26A9">
        <w:rPr>
          <w:b/>
        </w:rPr>
        <w:t>-</w:t>
      </w:r>
      <w:r>
        <w:t xml:space="preserve"> ok. godz. 16.00 – planowane zakończenie turnieju i wręczenie nagród</w:t>
      </w:r>
    </w:p>
    <w:p w:rsidR="009242A7" w:rsidRDefault="009242A7" w:rsidP="005E1AE7">
      <w:pPr>
        <w:spacing w:after="0" w:line="240" w:lineRule="auto"/>
        <w:ind w:left="2835" w:hanging="2835"/>
        <w:jc w:val="both"/>
      </w:pPr>
      <w:r w:rsidRPr="008E0AB7">
        <w:rPr>
          <w:rFonts w:ascii="Arial" w:hAnsi="Arial" w:cs="Arial"/>
          <w:b/>
          <w:sz w:val="24"/>
          <w:szCs w:val="24"/>
        </w:rPr>
        <w:t>System rozgrywek:</w:t>
      </w:r>
      <w:r>
        <w:rPr>
          <w:rFonts w:ascii="Arial" w:hAnsi="Arial" w:cs="Arial"/>
          <w:b/>
          <w:sz w:val="24"/>
          <w:szCs w:val="24"/>
        </w:rPr>
        <w:tab/>
      </w:r>
      <w:r w:rsidRPr="00F56555">
        <w:rPr>
          <w:b/>
        </w:rPr>
        <w:t>1.</w:t>
      </w:r>
      <w:r>
        <w:t xml:space="preserve"> Turniej rozgrywany jest systemem szwajcarskim na dystansie 9 rund; tempo gry   wynosi 15 minut na partię dla każdego zawodnika.</w:t>
      </w:r>
    </w:p>
    <w:p w:rsidR="009242A7" w:rsidRDefault="009242A7" w:rsidP="00911650">
      <w:pPr>
        <w:spacing w:after="120" w:line="240" w:lineRule="auto"/>
        <w:jc w:val="both"/>
      </w:pPr>
      <w:r w:rsidRPr="00F56555">
        <w:rPr>
          <w:b/>
        </w:rPr>
        <w:t>2.</w:t>
      </w:r>
      <w:r>
        <w:t xml:space="preserve"> Rozgrywki prowadzone będą w dwóch grupach, tj. grupa dziewcząt i grupa chłopców.</w:t>
      </w:r>
    </w:p>
    <w:p w:rsidR="009242A7" w:rsidRPr="006D390F" w:rsidRDefault="009242A7" w:rsidP="005E1AE7">
      <w:pPr>
        <w:spacing w:after="0" w:line="240" w:lineRule="auto"/>
      </w:pPr>
      <w:r w:rsidRPr="008E0AB7">
        <w:rPr>
          <w:rFonts w:ascii="Arial" w:hAnsi="Arial" w:cs="Arial"/>
          <w:b/>
          <w:sz w:val="24"/>
          <w:szCs w:val="24"/>
        </w:rPr>
        <w:t>Nagrody:</w:t>
      </w:r>
      <w:r>
        <w:rPr>
          <w:rFonts w:ascii="Arial" w:hAnsi="Arial" w:cs="Arial"/>
          <w:b/>
          <w:sz w:val="24"/>
          <w:szCs w:val="24"/>
        </w:rPr>
        <w:tab/>
      </w:r>
      <w:r w:rsidRPr="00F56555">
        <w:rPr>
          <w:b/>
        </w:rPr>
        <w:t>1.</w:t>
      </w:r>
      <w:r>
        <w:t xml:space="preserve"> </w:t>
      </w:r>
      <w:r w:rsidRPr="006D390F">
        <w:t>Nagrody przyznawane są osobno dla każdej z grup</w:t>
      </w:r>
      <w:r>
        <w:t>:</w:t>
      </w:r>
    </w:p>
    <w:p w:rsidR="009242A7" w:rsidRDefault="009242A7" w:rsidP="005E1AE7">
      <w:pPr>
        <w:spacing w:after="0" w:line="240" w:lineRule="auto"/>
        <w:ind w:left="708" w:firstLine="708"/>
      </w:pPr>
      <w:r>
        <w:t xml:space="preserve">    Miejsca od I do III – puchar, nagroda rzeczowa, dyplom</w:t>
      </w:r>
    </w:p>
    <w:p w:rsidR="009242A7" w:rsidRDefault="009242A7" w:rsidP="005E1AE7">
      <w:pPr>
        <w:spacing w:after="0" w:line="240" w:lineRule="auto"/>
        <w:ind w:left="708" w:firstLine="708"/>
      </w:pPr>
      <w:r>
        <w:t xml:space="preserve">    Miejsca od IV do VI – nagroda rzeczowa, dyplom</w:t>
      </w:r>
    </w:p>
    <w:p w:rsidR="009242A7" w:rsidRDefault="009242A7" w:rsidP="005E1AE7">
      <w:pPr>
        <w:spacing w:after="0" w:line="240" w:lineRule="auto"/>
        <w:ind w:left="708" w:firstLine="708"/>
      </w:pPr>
      <w:r>
        <w:t xml:space="preserve">    Miejsca od VII do X – upominek rzeczowy, dyplom</w:t>
      </w:r>
    </w:p>
    <w:p w:rsidR="009242A7" w:rsidRDefault="009242A7" w:rsidP="00793542">
      <w:pPr>
        <w:spacing w:after="120" w:line="240" w:lineRule="auto"/>
      </w:pPr>
      <w:r w:rsidRPr="00F56555">
        <w:rPr>
          <w:b/>
        </w:rPr>
        <w:t>2.</w:t>
      </w:r>
      <w:r>
        <w:t xml:space="preserve"> Ponadto - każdy uczestnik, który dotrwa do końca rozgrywek - otrzyma okolicznościowy dyplom.</w:t>
      </w:r>
    </w:p>
    <w:p w:rsidR="009242A7" w:rsidRDefault="009242A7" w:rsidP="00911650">
      <w:pPr>
        <w:spacing w:after="120" w:line="240" w:lineRule="auto"/>
        <w:jc w:val="both"/>
      </w:pPr>
      <w:r w:rsidRPr="00F56555">
        <w:rPr>
          <w:b/>
        </w:rPr>
        <w:t>3.</w:t>
      </w:r>
      <w:r>
        <w:t xml:space="preserve"> Dodatkowa klasyfikacja sporządzona zostanie dla uczestników z Publicznego Gimnazjum w Wadowicach Gó</w:t>
      </w:r>
      <w:r>
        <w:t>r</w:t>
      </w:r>
      <w:r>
        <w:t>nych. Sześciu najlepszych zawodników w każdej z grup otrzyma nagrody rzeczowe. Nagrody zostaną wręczone w terminie późniejszym – podczas uroczystego podsumowania i zakończenia realizacji projektu.</w:t>
      </w:r>
    </w:p>
    <w:p w:rsidR="009242A7" w:rsidRPr="008E0AB7" w:rsidRDefault="009242A7" w:rsidP="0079354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8E0AB7">
        <w:rPr>
          <w:rFonts w:ascii="Arial" w:hAnsi="Arial" w:cs="Arial"/>
          <w:b/>
          <w:sz w:val="24"/>
          <w:szCs w:val="24"/>
        </w:rPr>
        <w:t>Pozostałe informacje:</w:t>
      </w:r>
    </w:p>
    <w:p w:rsidR="009242A7" w:rsidRDefault="009242A7" w:rsidP="00793542">
      <w:pPr>
        <w:spacing w:after="120" w:line="240" w:lineRule="auto"/>
      </w:pPr>
      <w:r w:rsidRPr="00134B5C">
        <w:rPr>
          <w:b/>
        </w:rPr>
        <w:t>1.</w:t>
      </w:r>
      <w:r>
        <w:t xml:space="preserve"> Sędzia główny turnieju: Marian Bysiewicz (Sędzia klasy FIDE)</w:t>
      </w:r>
    </w:p>
    <w:p w:rsidR="009242A7" w:rsidRDefault="009242A7" w:rsidP="00793542">
      <w:pPr>
        <w:spacing w:after="120" w:line="240" w:lineRule="auto"/>
      </w:pPr>
      <w:r w:rsidRPr="00134B5C">
        <w:rPr>
          <w:b/>
        </w:rPr>
        <w:t>2.</w:t>
      </w:r>
      <w:r>
        <w:t xml:space="preserve"> Kierownik turnieju: Adam Krawiec (KGL „Szarotka” Wadowice Górne)</w:t>
      </w:r>
    </w:p>
    <w:p w:rsidR="009242A7" w:rsidRPr="008E0AB7" w:rsidRDefault="009242A7" w:rsidP="005E1AE7">
      <w:pPr>
        <w:spacing w:after="0" w:line="240" w:lineRule="auto"/>
      </w:pPr>
      <w:r w:rsidRPr="00134B5C">
        <w:rPr>
          <w:b/>
        </w:rPr>
        <w:t>3.</w:t>
      </w:r>
      <w:r>
        <w:t xml:space="preserve"> Kontakt z organizatorem turnieju:</w:t>
      </w:r>
      <w:r>
        <w:tab/>
      </w:r>
      <w:r w:rsidRPr="008E0AB7">
        <w:t xml:space="preserve">tel. 609 229 425 ; e-mail: </w:t>
      </w:r>
      <w:hyperlink r:id="rId5" w:history="1">
        <w:r w:rsidRPr="008E0AB7">
          <w:rPr>
            <w:rStyle w:val="Hyperlink"/>
          </w:rPr>
          <w:t>krawiec.adam@wp.pl</w:t>
        </w:r>
      </w:hyperlink>
    </w:p>
    <w:p w:rsidR="009242A7" w:rsidRDefault="009242A7" w:rsidP="00793542">
      <w:pPr>
        <w:spacing w:after="120" w:line="240" w:lineRule="auto"/>
      </w:pPr>
      <w:r w:rsidRPr="00134B5C">
        <w:rPr>
          <w:b/>
        </w:rPr>
        <w:t>4.</w:t>
      </w:r>
      <w:r w:rsidRPr="008A1CA1">
        <w:t xml:space="preserve"> Zgłoszenia poprzez formularz zgłoszeniowy na chessarbiter</w:t>
      </w:r>
      <w:r>
        <w:t xml:space="preserve">. </w:t>
      </w:r>
    </w:p>
    <w:p w:rsidR="009242A7" w:rsidRPr="005E1AE7" w:rsidRDefault="009242A7" w:rsidP="00793542">
      <w:pPr>
        <w:spacing w:after="120" w:line="240" w:lineRule="auto"/>
        <w:rPr>
          <w:b/>
          <w:sz w:val="24"/>
          <w:szCs w:val="24"/>
        </w:rPr>
      </w:pPr>
      <w:r w:rsidRPr="005E1AE7">
        <w:rPr>
          <w:b/>
          <w:sz w:val="24"/>
          <w:szCs w:val="24"/>
        </w:rPr>
        <w:t>Dziewczęta:</w:t>
      </w:r>
      <w:r w:rsidRPr="005E1AE7">
        <w:rPr>
          <w:b/>
          <w:sz w:val="24"/>
          <w:szCs w:val="24"/>
        </w:rPr>
        <w:tab/>
      </w:r>
      <w:hyperlink r:id="rId6" w:history="1">
        <w:r w:rsidRPr="005E1AE7">
          <w:rPr>
            <w:rStyle w:val="Hyperlink"/>
            <w:b/>
            <w:sz w:val="24"/>
            <w:szCs w:val="24"/>
          </w:rPr>
          <w:t>http://www.chessarbiter.to.pl/turnieje/t_3816/</w:t>
        </w:r>
      </w:hyperlink>
    </w:p>
    <w:p w:rsidR="009242A7" w:rsidRPr="005E1AE7" w:rsidRDefault="009242A7" w:rsidP="00793542">
      <w:pPr>
        <w:spacing w:after="120" w:line="240" w:lineRule="auto"/>
        <w:rPr>
          <w:b/>
          <w:sz w:val="24"/>
          <w:szCs w:val="24"/>
        </w:rPr>
      </w:pPr>
      <w:r w:rsidRPr="005E1AE7">
        <w:rPr>
          <w:b/>
          <w:sz w:val="24"/>
          <w:szCs w:val="24"/>
        </w:rPr>
        <w:t>Chłopcy:</w:t>
      </w:r>
      <w:r w:rsidRPr="005E1AE7">
        <w:rPr>
          <w:b/>
          <w:sz w:val="24"/>
          <w:szCs w:val="24"/>
        </w:rPr>
        <w:tab/>
      </w:r>
      <w:hyperlink r:id="rId7" w:history="1">
        <w:r w:rsidRPr="005E1AE7">
          <w:rPr>
            <w:rStyle w:val="Hyperlink"/>
            <w:b/>
            <w:sz w:val="24"/>
            <w:szCs w:val="24"/>
          </w:rPr>
          <w:t>http://www.chessarbiter.to.pl/turnieje/t_3817/</w:t>
        </w:r>
      </w:hyperlink>
    </w:p>
    <w:p w:rsidR="009242A7" w:rsidRDefault="009242A7" w:rsidP="00E83326">
      <w:pPr>
        <w:spacing w:after="0" w:line="240" w:lineRule="auto"/>
      </w:pPr>
      <w:r w:rsidRPr="00134B5C">
        <w:rPr>
          <w:b/>
        </w:rPr>
        <w:t>5.</w:t>
      </w:r>
      <w:r>
        <w:t xml:space="preserve"> Regulamin interpretuje i spory rozstrzyga Sędzia główny turnieju.</w:t>
      </w:r>
    </w:p>
    <w:sectPr w:rsidR="009242A7" w:rsidSect="008E0AB7">
      <w:pgSz w:w="11906" w:h="16838"/>
      <w:pgMar w:top="680" w:right="680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BEC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E960C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848B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786B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9420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8C4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D62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DAD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D0F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FE2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63B"/>
    <w:rsid w:val="00062C99"/>
    <w:rsid w:val="0009203C"/>
    <w:rsid w:val="000B6179"/>
    <w:rsid w:val="00101206"/>
    <w:rsid w:val="00134B5C"/>
    <w:rsid w:val="0020263B"/>
    <w:rsid w:val="00212A9A"/>
    <w:rsid w:val="002C5EAF"/>
    <w:rsid w:val="00377FA7"/>
    <w:rsid w:val="00450519"/>
    <w:rsid w:val="004639A5"/>
    <w:rsid w:val="00465BC7"/>
    <w:rsid w:val="004768BB"/>
    <w:rsid w:val="00491E08"/>
    <w:rsid w:val="004A2007"/>
    <w:rsid w:val="005E1AE7"/>
    <w:rsid w:val="006A2788"/>
    <w:rsid w:val="006D390F"/>
    <w:rsid w:val="0075382E"/>
    <w:rsid w:val="00793542"/>
    <w:rsid w:val="00820FB7"/>
    <w:rsid w:val="008A1CA1"/>
    <w:rsid w:val="008E0AB7"/>
    <w:rsid w:val="00905889"/>
    <w:rsid w:val="00911650"/>
    <w:rsid w:val="009242A7"/>
    <w:rsid w:val="009E26A9"/>
    <w:rsid w:val="00B22338"/>
    <w:rsid w:val="00B40B8F"/>
    <w:rsid w:val="00C639B4"/>
    <w:rsid w:val="00DB5B7C"/>
    <w:rsid w:val="00DE413A"/>
    <w:rsid w:val="00E16EF0"/>
    <w:rsid w:val="00E17FC9"/>
    <w:rsid w:val="00E65C9B"/>
    <w:rsid w:val="00E83326"/>
    <w:rsid w:val="00F43C3D"/>
    <w:rsid w:val="00F5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0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E0A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E1AE7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135"/>
    <w:rPr>
      <w:rFonts w:asciiTheme="majorHAnsi" w:eastAsiaTheme="majorEastAsia" w:hAnsiTheme="majorHAnsi" w:cstheme="majorBidi"/>
      <w:lang w:eastAsia="en-US"/>
    </w:rPr>
  </w:style>
  <w:style w:type="character" w:styleId="Hyperlink">
    <w:name w:val="Hyperlink"/>
    <w:basedOn w:val="DefaultParagraphFont"/>
    <w:uiPriority w:val="99"/>
    <w:rsid w:val="008A1CA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7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arbiter.to.pl/turnieje/t_38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to.pl/turnieje/t_3816/" TargetMode="External"/><Relationship Id="rId5" Type="http://schemas.openxmlformats.org/officeDocument/2006/relationships/hyperlink" Target="mailto:krawiec.adam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1</Pages>
  <Words>441</Words>
  <Characters>2646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Marian</cp:lastModifiedBy>
  <cp:revision>19</cp:revision>
  <dcterms:created xsi:type="dcterms:W3CDTF">2010-01-23T09:13:00Z</dcterms:created>
  <dcterms:modified xsi:type="dcterms:W3CDTF">2010-01-26T18:16:00Z</dcterms:modified>
</cp:coreProperties>
</file>