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832E7" w14:textId="33D45A52" w:rsidR="0056206E" w:rsidRPr="00DF1FEA" w:rsidRDefault="0056206E" w:rsidP="000068FA">
      <w:pPr>
        <w:pStyle w:val="Bezodstpw"/>
        <w:jc w:val="center"/>
        <w:rPr>
          <w:rStyle w:val="Pogrubienie"/>
          <w:rFonts w:asciiTheme="majorHAnsi" w:hAnsiTheme="majorHAnsi" w:cstheme="majorHAnsi"/>
          <w:sz w:val="28"/>
          <w:szCs w:val="28"/>
        </w:rPr>
      </w:pPr>
      <w:r w:rsidRPr="00DF1FEA">
        <w:rPr>
          <w:rStyle w:val="Pogrubienie"/>
          <w:rFonts w:asciiTheme="majorHAnsi" w:hAnsiTheme="majorHAnsi" w:cstheme="majorHAnsi"/>
          <w:sz w:val="28"/>
          <w:szCs w:val="28"/>
        </w:rPr>
        <w:t>Drużynow</w:t>
      </w:r>
      <w:r w:rsidR="00AE161D" w:rsidRPr="00DF1FEA">
        <w:rPr>
          <w:rStyle w:val="Pogrubienie"/>
          <w:rFonts w:asciiTheme="majorHAnsi" w:hAnsiTheme="majorHAnsi" w:cstheme="majorHAnsi"/>
          <w:sz w:val="28"/>
          <w:szCs w:val="28"/>
        </w:rPr>
        <w:t>e</w:t>
      </w:r>
      <w:r w:rsidRPr="00DF1FEA">
        <w:rPr>
          <w:rStyle w:val="Pogrubienie"/>
          <w:rFonts w:asciiTheme="majorHAnsi" w:hAnsiTheme="majorHAnsi" w:cstheme="majorHAnsi"/>
          <w:sz w:val="28"/>
          <w:szCs w:val="28"/>
        </w:rPr>
        <w:t xml:space="preserve"> Mistrzostw</w:t>
      </w:r>
      <w:r w:rsidR="00AE161D" w:rsidRPr="00DF1FEA">
        <w:rPr>
          <w:rStyle w:val="Pogrubienie"/>
          <w:rFonts w:asciiTheme="majorHAnsi" w:hAnsiTheme="majorHAnsi" w:cstheme="majorHAnsi"/>
          <w:sz w:val="28"/>
          <w:szCs w:val="28"/>
        </w:rPr>
        <w:t>a</w:t>
      </w:r>
      <w:r w:rsidRPr="00DF1FEA">
        <w:rPr>
          <w:rStyle w:val="Pogrubienie"/>
          <w:rFonts w:asciiTheme="majorHAnsi" w:hAnsiTheme="majorHAnsi" w:cstheme="majorHAnsi"/>
          <w:sz w:val="28"/>
          <w:szCs w:val="28"/>
        </w:rPr>
        <w:t xml:space="preserve"> Dolnego Śląska Juniorów w Szachach </w:t>
      </w:r>
      <w:r w:rsidR="00DF1FEA" w:rsidRPr="00DF1FEA">
        <w:rPr>
          <w:rStyle w:val="Pogrubienie"/>
          <w:rFonts w:asciiTheme="majorHAnsi" w:hAnsiTheme="majorHAnsi" w:cstheme="majorHAnsi"/>
          <w:sz w:val="28"/>
          <w:szCs w:val="28"/>
        </w:rPr>
        <w:br/>
      </w:r>
      <w:r w:rsidRPr="00DF1FEA">
        <w:rPr>
          <w:rStyle w:val="Pogrubienie"/>
          <w:rFonts w:asciiTheme="majorHAnsi" w:hAnsiTheme="majorHAnsi" w:cstheme="majorHAnsi"/>
          <w:sz w:val="28"/>
          <w:szCs w:val="28"/>
        </w:rPr>
        <w:t>III Dolnośląska Liga Juniorów</w:t>
      </w:r>
    </w:p>
    <w:p w14:paraId="4720D87B" w14:textId="521DC099" w:rsidR="00AE161D" w:rsidRPr="008B733A" w:rsidRDefault="00AE161D" w:rsidP="000068FA">
      <w:pPr>
        <w:pStyle w:val="Bezodstpw"/>
        <w:jc w:val="center"/>
        <w:rPr>
          <w:rStyle w:val="Pogrubienie"/>
          <w:rFonts w:asciiTheme="majorHAnsi" w:hAnsiTheme="majorHAnsi" w:cstheme="majorHAnsi"/>
        </w:rPr>
      </w:pPr>
    </w:p>
    <w:p w14:paraId="0C9588A9" w14:textId="78A2361D" w:rsidR="0056206E" w:rsidRPr="008B733A" w:rsidRDefault="00AE161D" w:rsidP="000068FA">
      <w:pPr>
        <w:pStyle w:val="Bezodstpw"/>
        <w:jc w:val="center"/>
        <w:rPr>
          <w:rStyle w:val="Pogrubienie"/>
          <w:rFonts w:asciiTheme="majorHAnsi" w:hAnsiTheme="majorHAnsi" w:cstheme="majorHAnsi"/>
        </w:rPr>
      </w:pPr>
      <w:r w:rsidRPr="008B733A">
        <w:rPr>
          <w:rStyle w:val="Pogrubienie"/>
          <w:rFonts w:asciiTheme="majorHAnsi" w:hAnsiTheme="majorHAnsi" w:cstheme="majorHAnsi"/>
        </w:rPr>
        <w:t>REGULAMIN</w:t>
      </w:r>
    </w:p>
    <w:p w14:paraId="56623692" w14:textId="77777777" w:rsidR="00AE161D" w:rsidRPr="008B733A" w:rsidRDefault="00AE161D" w:rsidP="00AE161D">
      <w:pPr>
        <w:pStyle w:val="Bezodstpw"/>
        <w:rPr>
          <w:rFonts w:asciiTheme="majorHAnsi" w:hAnsiTheme="majorHAnsi" w:cstheme="majorHAnsi"/>
        </w:rPr>
      </w:pPr>
    </w:p>
    <w:p w14:paraId="71975BDF" w14:textId="77777777" w:rsidR="00AE161D" w:rsidRPr="008B733A" w:rsidRDefault="0056206E" w:rsidP="000068FA">
      <w:pPr>
        <w:pStyle w:val="Bezodstpw"/>
        <w:rPr>
          <w:rFonts w:asciiTheme="majorHAnsi" w:hAnsiTheme="majorHAnsi" w:cstheme="majorHAnsi"/>
        </w:rPr>
      </w:pPr>
      <w:r w:rsidRPr="008B733A">
        <w:rPr>
          <w:rStyle w:val="Pogrubienie"/>
          <w:rFonts w:asciiTheme="majorHAnsi" w:hAnsiTheme="majorHAnsi" w:cstheme="majorHAnsi"/>
        </w:rPr>
        <w:t>I. CEL ROZGRYWEK</w:t>
      </w:r>
    </w:p>
    <w:p w14:paraId="0F84CE6D" w14:textId="7CA7A1CF" w:rsidR="00AE161D" w:rsidRPr="008B733A" w:rsidRDefault="0056206E" w:rsidP="000068FA">
      <w:pPr>
        <w:pStyle w:val="Bezodstpw"/>
        <w:numPr>
          <w:ilvl w:val="0"/>
          <w:numId w:val="9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Wyłonienie drużyny awansującej do II Ligi Juniorów.</w:t>
      </w:r>
    </w:p>
    <w:p w14:paraId="13E28444" w14:textId="16FE1939" w:rsidR="00AE161D" w:rsidRPr="008B733A" w:rsidRDefault="0056206E" w:rsidP="000068FA">
      <w:pPr>
        <w:pStyle w:val="Bezodstpw"/>
        <w:numPr>
          <w:ilvl w:val="0"/>
          <w:numId w:val="9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Popularyzacja szachów w regionie.</w:t>
      </w:r>
    </w:p>
    <w:p w14:paraId="5B5636D2" w14:textId="2D1A5661" w:rsidR="0056206E" w:rsidRPr="008B733A" w:rsidRDefault="0056206E" w:rsidP="000068FA">
      <w:pPr>
        <w:pStyle w:val="Bezodstpw"/>
        <w:numPr>
          <w:ilvl w:val="0"/>
          <w:numId w:val="9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 xml:space="preserve">Umożliwienie zdobywania </w:t>
      </w:r>
      <w:r w:rsidR="00AE161D" w:rsidRPr="008B733A">
        <w:rPr>
          <w:rFonts w:asciiTheme="majorHAnsi" w:hAnsiTheme="majorHAnsi" w:cstheme="majorHAnsi"/>
        </w:rPr>
        <w:t>rankingu FIDE.</w:t>
      </w:r>
    </w:p>
    <w:p w14:paraId="7C0BA5DA" w14:textId="77777777" w:rsidR="00AE161D" w:rsidRPr="008B733A" w:rsidRDefault="00AE161D" w:rsidP="000068FA">
      <w:pPr>
        <w:pStyle w:val="Bezodstpw"/>
        <w:rPr>
          <w:rFonts w:asciiTheme="majorHAnsi" w:hAnsiTheme="majorHAnsi" w:cstheme="majorHAnsi"/>
        </w:rPr>
      </w:pPr>
    </w:p>
    <w:p w14:paraId="2EC1165C" w14:textId="77777777" w:rsidR="00AE161D" w:rsidRPr="008B733A" w:rsidRDefault="0056206E" w:rsidP="000068FA">
      <w:pPr>
        <w:pStyle w:val="Bezodstpw"/>
        <w:rPr>
          <w:rFonts w:asciiTheme="majorHAnsi" w:hAnsiTheme="majorHAnsi" w:cstheme="majorHAnsi"/>
        </w:rPr>
      </w:pPr>
      <w:r w:rsidRPr="008B733A">
        <w:rPr>
          <w:rStyle w:val="Pogrubienie"/>
          <w:rFonts w:asciiTheme="majorHAnsi" w:hAnsiTheme="majorHAnsi" w:cstheme="majorHAnsi"/>
        </w:rPr>
        <w:t>II. UCZESTNICTWO</w:t>
      </w:r>
    </w:p>
    <w:p w14:paraId="1019F8C0" w14:textId="6A8A9C91" w:rsidR="00AE161D" w:rsidRPr="008B733A" w:rsidRDefault="0056206E" w:rsidP="000068FA">
      <w:pPr>
        <w:pStyle w:val="Bezodstpw"/>
        <w:numPr>
          <w:ilvl w:val="0"/>
          <w:numId w:val="11"/>
        </w:numPr>
        <w:ind w:left="0"/>
        <w:rPr>
          <w:rFonts w:asciiTheme="majorHAnsi" w:hAnsiTheme="majorHAnsi" w:cstheme="majorHAnsi"/>
        </w:rPr>
      </w:pPr>
      <w:bookmarkStart w:id="0" w:name="_Hlk66023546"/>
      <w:r w:rsidRPr="008B733A">
        <w:rPr>
          <w:rFonts w:asciiTheme="majorHAnsi" w:hAnsiTheme="majorHAnsi" w:cstheme="majorHAnsi"/>
        </w:rPr>
        <w:t>W rozgrywkach mają prawo uczestniczyć drużyny klubów zarejestrowanych w DZSzach.</w:t>
      </w:r>
    </w:p>
    <w:p w14:paraId="15820077" w14:textId="2997B2A2" w:rsidR="0056206E" w:rsidRPr="008B733A" w:rsidRDefault="0056206E" w:rsidP="000068FA">
      <w:pPr>
        <w:pStyle w:val="Bezodstpw"/>
        <w:numPr>
          <w:ilvl w:val="0"/>
          <w:numId w:val="11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 xml:space="preserve">W III Dolnośląskiej Lidze Juniorów może uczestniczyć </w:t>
      </w:r>
      <w:r w:rsidR="001D3FEF">
        <w:rPr>
          <w:rFonts w:asciiTheme="majorHAnsi" w:hAnsiTheme="majorHAnsi" w:cstheme="majorHAnsi"/>
        </w:rPr>
        <w:t>co najwyżej jedna</w:t>
      </w:r>
      <w:r w:rsidRPr="008B733A">
        <w:rPr>
          <w:rFonts w:asciiTheme="majorHAnsi" w:hAnsiTheme="majorHAnsi" w:cstheme="majorHAnsi"/>
        </w:rPr>
        <w:t xml:space="preserve"> drużyn z </w:t>
      </w:r>
      <w:r w:rsidR="00AE161D" w:rsidRPr="008B733A">
        <w:rPr>
          <w:rFonts w:asciiTheme="majorHAnsi" w:hAnsiTheme="majorHAnsi" w:cstheme="majorHAnsi"/>
        </w:rPr>
        <w:t>każdego</w:t>
      </w:r>
      <w:r w:rsidRPr="008B733A">
        <w:rPr>
          <w:rFonts w:asciiTheme="majorHAnsi" w:hAnsiTheme="majorHAnsi" w:cstheme="majorHAnsi"/>
        </w:rPr>
        <w:t xml:space="preserve"> klubu</w:t>
      </w:r>
      <w:r w:rsidR="00C44DF2" w:rsidRPr="008B733A">
        <w:rPr>
          <w:rFonts w:asciiTheme="majorHAnsi" w:hAnsiTheme="majorHAnsi" w:cstheme="majorHAnsi"/>
        </w:rPr>
        <w:t>.</w:t>
      </w:r>
    </w:p>
    <w:bookmarkEnd w:id="0"/>
    <w:p w14:paraId="569D7667" w14:textId="77777777" w:rsidR="00AE161D" w:rsidRPr="008B733A" w:rsidRDefault="00AE161D" w:rsidP="000068FA">
      <w:pPr>
        <w:pStyle w:val="Bezodstpw"/>
        <w:rPr>
          <w:rStyle w:val="Pogrubienie"/>
          <w:rFonts w:asciiTheme="majorHAnsi" w:hAnsiTheme="majorHAnsi" w:cstheme="majorHAnsi"/>
        </w:rPr>
      </w:pPr>
    </w:p>
    <w:p w14:paraId="21D3DD58" w14:textId="77777777" w:rsidR="00AE161D" w:rsidRPr="008B733A" w:rsidRDefault="0056206E" w:rsidP="000068FA">
      <w:pPr>
        <w:pStyle w:val="Bezodstpw"/>
        <w:rPr>
          <w:rFonts w:asciiTheme="majorHAnsi" w:hAnsiTheme="majorHAnsi" w:cstheme="majorHAnsi"/>
        </w:rPr>
      </w:pPr>
      <w:r w:rsidRPr="008B733A">
        <w:rPr>
          <w:rStyle w:val="Pogrubienie"/>
          <w:rFonts w:asciiTheme="majorHAnsi" w:hAnsiTheme="majorHAnsi" w:cstheme="majorHAnsi"/>
        </w:rPr>
        <w:t>III. SYSTEM ROZGRYWEK</w:t>
      </w:r>
    </w:p>
    <w:p w14:paraId="648B7265" w14:textId="1BD6B535" w:rsidR="00AE161D" w:rsidRDefault="0056206E" w:rsidP="000068FA">
      <w:pPr>
        <w:pStyle w:val="Bezodstpw"/>
        <w:numPr>
          <w:ilvl w:val="0"/>
          <w:numId w:val="6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III Dolnośląska Liga Juniorów zostanie rozegrana systemem szwajcarskim na dystansie 7 rund lub systemem kołowym.</w:t>
      </w:r>
    </w:p>
    <w:p w14:paraId="3CED4951" w14:textId="4BC78EF7" w:rsidR="001D3FEF" w:rsidRPr="008B733A" w:rsidRDefault="001D3FEF" w:rsidP="000068FA">
      <w:pPr>
        <w:pStyle w:val="Bezodstpw"/>
        <w:numPr>
          <w:ilvl w:val="0"/>
          <w:numId w:val="6"/>
        </w:numPr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 przypadku potwierdzenia udziału</w:t>
      </w:r>
      <w:r w:rsidR="00DF1FEA">
        <w:rPr>
          <w:rFonts w:asciiTheme="majorHAnsi" w:hAnsiTheme="majorHAnsi" w:cstheme="majorHAnsi"/>
        </w:rPr>
        <w:t xml:space="preserve"> przez</w:t>
      </w:r>
      <w:r>
        <w:rPr>
          <w:rFonts w:asciiTheme="majorHAnsi" w:hAnsiTheme="majorHAnsi" w:cstheme="majorHAnsi"/>
        </w:rPr>
        <w:t xml:space="preserve"> 9-11 drużyn system i liczbę rund ustali sędzia główny najpóźniej na odprawie technicznej.</w:t>
      </w:r>
    </w:p>
    <w:p w14:paraId="5C7C2E9E" w14:textId="3E9CAE47" w:rsidR="00AE161D" w:rsidRPr="008B733A" w:rsidRDefault="0056206E" w:rsidP="000068FA">
      <w:pPr>
        <w:pStyle w:val="Bezodstpw"/>
        <w:numPr>
          <w:ilvl w:val="0"/>
          <w:numId w:val="6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Tempo gry</w:t>
      </w:r>
      <w:r w:rsidR="001D3FEF">
        <w:rPr>
          <w:rFonts w:asciiTheme="majorHAnsi" w:hAnsiTheme="majorHAnsi" w:cstheme="majorHAnsi"/>
        </w:rPr>
        <w:t xml:space="preserve"> wynosi</w:t>
      </w:r>
      <w:r w:rsidRPr="008B733A">
        <w:rPr>
          <w:rFonts w:asciiTheme="majorHAnsi" w:hAnsiTheme="majorHAnsi" w:cstheme="majorHAnsi"/>
        </w:rPr>
        <w:t xml:space="preserve"> </w:t>
      </w:r>
      <w:r w:rsidR="00C44DF2" w:rsidRPr="008B733A">
        <w:rPr>
          <w:rFonts w:asciiTheme="majorHAnsi" w:hAnsiTheme="majorHAnsi" w:cstheme="majorHAnsi"/>
        </w:rPr>
        <w:t>6</w:t>
      </w:r>
      <w:r w:rsidR="00A63074" w:rsidRPr="008B733A">
        <w:rPr>
          <w:rFonts w:asciiTheme="majorHAnsi" w:hAnsiTheme="majorHAnsi" w:cstheme="majorHAnsi"/>
        </w:rPr>
        <w:t>0 minut na partię oraz 30 sekund na każde posunięcie dla zawodnika.</w:t>
      </w:r>
    </w:p>
    <w:p w14:paraId="4BE09A7C" w14:textId="77548B3E" w:rsidR="00AE161D" w:rsidRPr="008B733A" w:rsidRDefault="0056206E" w:rsidP="000068FA">
      <w:pPr>
        <w:pStyle w:val="Bezodstpw"/>
        <w:numPr>
          <w:ilvl w:val="0"/>
          <w:numId w:val="6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Obowiązują aktualne przepisy gry FIDE.</w:t>
      </w:r>
    </w:p>
    <w:p w14:paraId="0B800074" w14:textId="016EC935" w:rsidR="0056206E" w:rsidRPr="008B733A" w:rsidRDefault="0056206E" w:rsidP="000068FA">
      <w:pPr>
        <w:pStyle w:val="Bezodstpw"/>
        <w:numPr>
          <w:ilvl w:val="0"/>
          <w:numId w:val="6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 xml:space="preserve">Dopuszczalne spóźnienie na rundę wynosi </w:t>
      </w:r>
      <w:r w:rsidR="0056635F" w:rsidRPr="008B733A">
        <w:rPr>
          <w:rFonts w:asciiTheme="majorHAnsi" w:hAnsiTheme="majorHAnsi" w:cstheme="majorHAnsi"/>
        </w:rPr>
        <w:t>1</w:t>
      </w:r>
      <w:r w:rsidRPr="008B733A">
        <w:rPr>
          <w:rFonts w:asciiTheme="majorHAnsi" w:hAnsiTheme="majorHAnsi" w:cstheme="majorHAnsi"/>
        </w:rPr>
        <w:t>5 minut.</w:t>
      </w:r>
    </w:p>
    <w:p w14:paraId="5BCE3E02" w14:textId="77777777" w:rsidR="00AE161D" w:rsidRPr="008B733A" w:rsidRDefault="00AE161D" w:rsidP="000068FA">
      <w:pPr>
        <w:pStyle w:val="Bezodstpw"/>
        <w:rPr>
          <w:rFonts w:asciiTheme="majorHAnsi" w:hAnsiTheme="majorHAnsi" w:cstheme="majorHAnsi"/>
        </w:rPr>
      </w:pPr>
    </w:p>
    <w:p w14:paraId="20F497A3" w14:textId="77777777" w:rsidR="00AE161D" w:rsidRPr="008B733A" w:rsidRDefault="0056206E" w:rsidP="000068FA">
      <w:pPr>
        <w:pStyle w:val="Bezodstpw"/>
        <w:rPr>
          <w:rStyle w:val="Pogrubienie"/>
          <w:rFonts w:asciiTheme="majorHAnsi" w:hAnsiTheme="majorHAnsi" w:cstheme="majorHAnsi"/>
        </w:rPr>
      </w:pPr>
      <w:r w:rsidRPr="008B733A">
        <w:rPr>
          <w:rStyle w:val="Pogrubienie"/>
          <w:rFonts w:asciiTheme="majorHAnsi" w:hAnsiTheme="majorHAnsi" w:cstheme="majorHAnsi"/>
        </w:rPr>
        <w:t>IV. SKŁAD DRUŻYNY</w:t>
      </w:r>
    </w:p>
    <w:p w14:paraId="5AD5FABE" w14:textId="0FF637C7" w:rsidR="00AE161D" w:rsidRPr="008B733A" w:rsidRDefault="0056206E" w:rsidP="000068FA">
      <w:pPr>
        <w:pStyle w:val="Bezodstpw"/>
        <w:numPr>
          <w:ilvl w:val="0"/>
          <w:numId w:val="4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 xml:space="preserve">Drużyna składa się z 6 </w:t>
      </w:r>
      <w:r w:rsidR="00D409B7" w:rsidRPr="008B733A">
        <w:rPr>
          <w:rFonts w:asciiTheme="majorHAnsi" w:hAnsiTheme="majorHAnsi" w:cstheme="majorHAnsi"/>
        </w:rPr>
        <w:t xml:space="preserve">zawodników: </w:t>
      </w:r>
    </w:p>
    <w:p w14:paraId="6F48C8ED" w14:textId="3A8C4388" w:rsidR="00AE161D" w:rsidRPr="008B733A" w:rsidRDefault="00D409B7" w:rsidP="000068FA">
      <w:pPr>
        <w:pStyle w:val="Bezodstpw"/>
        <w:numPr>
          <w:ilvl w:val="0"/>
          <w:numId w:val="24"/>
        </w:numPr>
        <w:ind w:left="53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 xml:space="preserve">2 juniorów </w:t>
      </w:r>
      <w:r w:rsidR="001D3FEF">
        <w:rPr>
          <w:rFonts w:asciiTheme="majorHAnsi" w:hAnsiTheme="majorHAnsi" w:cstheme="majorHAnsi"/>
        </w:rPr>
        <w:t>starszych (</w:t>
      </w:r>
      <w:r w:rsidR="001446D9">
        <w:rPr>
          <w:rFonts w:asciiTheme="majorHAnsi" w:hAnsiTheme="majorHAnsi" w:cstheme="majorHAnsi"/>
        </w:rPr>
        <w:t>do lat</w:t>
      </w:r>
      <w:r w:rsidR="001D3FEF">
        <w:rPr>
          <w:rFonts w:asciiTheme="majorHAnsi" w:hAnsiTheme="majorHAnsi" w:cstheme="majorHAnsi"/>
        </w:rPr>
        <w:t xml:space="preserve"> 18 lat)</w:t>
      </w:r>
    </w:p>
    <w:p w14:paraId="00741673" w14:textId="37E1F76C" w:rsidR="00AE161D" w:rsidRPr="008B733A" w:rsidRDefault="00D409B7" w:rsidP="000068FA">
      <w:pPr>
        <w:pStyle w:val="Bezodstpw"/>
        <w:numPr>
          <w:ilvl w:val="0"/>
          <w:numId w:val="24"/>
        </w:numPr>
        <w:ind w:left="53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 xml:space="preserve">2 juniorów </w:t>
      </w:r>
      <w:proofErr w:type="gramStart"/>
      <w:r w:rsidRPr="008B733A">
        <w:rPr>
          <w:rFonts w:asciiTheme="majorHAnsi" w:hAnsiTheme="majorHAnsi" w:cstheme="majorHAnsi"/>
        </w:rPr>
        <w:t xml:space="preserve">młodszych  </w:t>
      </w:r>
      <w:r w:rsidR="001446D9">
        <w:rPr>
          <w:rFonts w:asciiTheme="majorHAnsi" w:hAnsiTheme="majorHAnsi" w:cstheme="majorHAnsi"/>
        </w:rPr>
        <w:t>(</w:t>
      </w:r>
      <w:proofErr w:type="gramEnd"/>
      <w:r w:rsidR="001446D9">
        <w:rPr>
          <w:rFonts w:asciiTheme="majorHAnsi" w:hAnsiTheme="majorHAnsi" w:cstheme="majorHAnsi"/>
        </w:rPr>
        <w:t>do lat 1</w:t>
      </w:r>
      <w:r w:rsidR="001446D9">
        <w:rPr>
          <w:rFonts w:asciiTheme="majorHAnsi" w:hAnsiTheme="majorHAnsi" w:cstheme="majorHAnsi"/>
        </w:rPr>
        <w:t>4</w:t>
      </w:r>
      <w:r w:rsidR="001446D9">
        <w:rPr>
          <w:rFonts w:asciiTheme="majorHAnsi" w:hAnsiTheme="majorHAnsi" w:cstheme="majorHAnsi"/>
        </w:rPr>
        <w:t xml:space="preserve"> lat)</w:t>
      </w:r>
    </w:p>
    <w:p w14:paraId="0301C9C2" w14:textId="692D9A03" w:rsidR="001D3FEF" w:rsidRDefault="00D409B7" w:rsidP="0043396D">
      <w:pPr>
        <w:pStyle w:val="Bezodstpw"/>
        <w:numPr>
          <w:ilvl w:val="0"/>
          <w:numId w:val="24"/>
        </w:numPr>
        <w:ind w:left="530"/>
        <w:rPr>
          <w:rFonts w:asciiTheme="majorHAnsi" w:hAnsiTheme="majorHAnsi" w:cstheme="majorHAnsi"/>
        </w:rPr>
      </w:pPr>
      <w:r w:rsidRPr="001D3FEF">
        <w:rPr>
          <w:rFonts w:asciiTheme="majorHAnsi" w:hAnsiTheme="majorHAnsi" w:cstheme="majorHAnsi"/>
        </w:rPr>
        <w:t xml:space="preserve">juniorki starszej </w:t>
      </w:r>
      <w:r w:rsidR="001446D9">
        <w:rPr>
          <w:rFonts w:asciiTheme="majorHAnsi" w:hAnsiTheme="majorHAnsi" w:cstheme="majorHAnsi"/>
        </w:rPr>
        <w:t>(do lat 18 lat)</w:t>
      </w:r>
    </w:p>
    <w:p w14:paraId="61190141" w14:textId="6F8E3AF7" w:rsidR="00AE161D" w:rsidRPr="001D3FEF" w:rsidRDefault="00D409B7" w:rsidP="0043396D">
      <w:pPr>
        <w:pStyle w:val="Bezodstpw"/>
        <w:numPr>
          <w:ilvl w:val="0"/>
          <w:numId w:val="24"/>
        </w:numPr>
        <w:ind w:left="530"/>
        <w:rPr>
          <w:rFonts w:asciiTheme="majorHAnsi" w:hAnsiTheme="majorHAnsi" w:cstheme="majorHAnsi"/>
        </w:rPr>
      </w:pPr>
      <w:r w:rsidRPr="001D3FEF">
        <w:rPr>
          <w:rFonts w:asciiTheme="majorHAnsi" w:hAnsiTheme="majorHAnsi" w:cstheme="majorHAnsi"/>
        </w:rPr>
        <w:t xml:space="preserve">juniorki młodszej </w:t>
      </w:r>
      <w:r w:rsidR="001446D9">
        <w:rPr>
          <w:rFonts w:asciiTheme="majorHAnsi" w:hAnsiTheme="majorHAnsi" w:cstheme="majorHAnsi"/>
        </w:rPr>
        <w:t>(do lat 1</w:t>
      </w:r>
      <w:r w:rsidR="001446D9">
        <w:rPr>
          <w:rFonts w:asciiTheme="majorHAnsi" w:hAnsiTheme="majorHAnsi" w:cstheme="majorHAnsi"/>
        </w:rPr>
        <w:t>4</w:t>
      </w:r>
      <w:r w:rsidR="001446D9">
        <w:rPr>
          <w:rFonts w:asciiTheme="majorHAnsi" w:hAnsiTheme="majorHAnsi" w:cstheme="majorHAnsi"/>
        </w:rPr>
        <w:t xml:space="preserve"> lat)</w:t>
      </w:r>
    </w:p>
    <w:p w14:paraId="42B62D15" w14:textId="5246BD2F" w:rsidR="00AE161D" w:rsidRPr="008B733A" w:rsidRDefault="0056206E" w:rsidP="000068FA">
      <w:pPr>
        <w:pStyle w:val="Bezodstpw"/>
        <w:numPr>
          <w:ilvl w:val="0"/>
          <w:numId w:val="4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Zawodnik, który rozegrał</w:t>
      </w:r>
      <w:r w:rsidR="00BE13C8" w:rsidRPr="008B733A">
        <w:rPr>
          <w:rFonts w:asciiTheme="majorHAnsi" w:hAnsiTheme="majorHAnsi" w:cstheme="majorHAnsi"/>
        </w:rPr>
        <w:t xml:space="preserve"> w lidze centralnej juniorów </w:t>
      </w:r>
      <w:r w:rsidR="001D3FEF">
        <w:rPr>
          <w:rFonts w:asciiTheme="majorHAnsi" w:hAnsiTheme="majorHAnsi" w:cstheme="majorHAnsi"/>
        </w:rPr>
        <w:t>w roku poprzednim</w:t>
      </w:r>
      <w:r w:rsidRPr="008B733A">
        <w:rPr>
          <w:rFonts w:asciiTheme="majorHAnsi" w:hAnsiTheme="majorHAnsi" w:cstheme="majorHAnsi"/>
        </w:rPr>
        <w:t xml:space="preserve"> </w:t>
      </w:r>
      <w:r w:rsidR="004915EB" w:rsidRPr="008B733A">
        <w:rPr>
          <w:rFonts w:asciiTheme="majorHAnsi" w:hAnsiTheme="majorHAnsi" w:cstheme="majorHAnsi"/>
        </w:rPr>
        <w:t>więcej niż 3 partie</w:t>
      </w:r>
      <w:r w:rsidRPr="008B733A">
        <w:rPr>
          <w:rFonts w:asciiTheme="majorHAnsi" w:hAnsiTheme="majorHAnsi" w:cstheme="majorHAnsi"/>
        </w:rPr>
        <w:t xml:space="preserve"> nie może zostać zgłoszony do rozgrywek wojewódzkich</w:t>
      </w:r>
      <w:r w:rsidR="001D3FEF">
        <w:rPr>
          <w:rFonts w:asciiTheme="majorHAnsi" w:hAnsiTheme="majorHAnsi" w:cstheme="majorHAnsi"/>
        </w:rPr>
        <w:t xml:space="preserve">. Ograniczenie to </w:t>
      </w:r>
      <w:r w:rsidRPr="008B733A">
        <w:rPr>
          <w:rFonts w:asciiTheme="majorHAnsi" w:hAnsiTheme="majorHAnsi" w:cstheme="majorHAnsi"/>
        </w:rPr>
        <w:t xml:space="preserve">nie dotyczy zawodników drużyn, które spadły z </w:t>
      </w:r>
      <w:r w:rsidR="00AF0D01" w:rsidRPr="008B733A">
        <w:rPr>
          <w:rFonts w:asciiTheme="majorHAnsi" w:hAnsiTheme="majorHAnsi" w:cstheme="majorHAnsi"/>
        </w:rPr>
        <w:t>lig centralnych</w:t>
      </w:r>
      <w:r w:rsidRPr="008B733A">
        <w:rPr>
          <w:rFonts w:asciiTheme="majorHAnsi" w:hAnsiTheme="majorHAnsi" w:cstheme="majorHAnsi"/>
        </w:rPr>
        <w:t xml:space="preserve"> do DLJ</w:t>
      </w:r>
      <w:r w:rsidR="001D3FEF">
        <w:rPr>
          <w:rFonts w:asciiTheme="majorHAnsi" w:hAnsiTheme="majorHAnsi" w:cstheme="majorHAnsi"/>
        </w:rPr>
        <w:t xml:space="preserve"> oraz zawodników klubów, które nie mają drużyn w juniorskich rozgrywkach centralnych</w:t>
      </w:r>
      <w:r w:rsidRPr="008B733A">
        <w:rPr>
          <w:rFonts w:asciiTheme="majorHAnsi" w:hAnsiTheme="majorHAnsi" w:cstheme="majorHAnsi"/>
        </w:rPr>
        <w:t>.</w:t>
      </w:r>
    </w:p>
    <w:p w14:paraId="640DF849" w14:textId="77777777" w:rsidR="006D1534" w:rsidRPr="008B733A" w:rsidRDefault="006D1534" w:rsidP="006D1534">
      <w:pPr>
        <w:pStyle w:val="Bezodstpw"/>
        <w:numPr>
          <w:ilvl w:val="0"/>
          <w:numId w:val="4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Juniorka może być zgłoszona na szachownicę juniora, ale bez prawa gry na szachownicy juniorki.</w:t>
      </w:r>
    </w:p>
    <w:p w14:paraId="06FAEF7A" w14:textId="77777777" w:rsidR="006D1534" w:rsidRPr="008B733A" w:rsidRDefault="006D1534" w:rsidP="006D1534">
      <w:pPr>
        <w:pStyle w:val="Bezodstpw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Juniorka młodsza zgłoszona na szachownicy juniorki młodszej może być wystawiana w składzie na szachownicę juniorki starszej, z prawem powrotu na szachownicę juniorki młodszej, przy zachowaniu kolejności „układu drabinkowego”. Analogicznie junior młodszy może grać na szachownicy juniora z prawem powrotu na swoją szachownicę. Zawodniczka zgłoszona na szachownicy juniorki (młodszej bądź starszej) nie ma może wystąpić na szachownicy juniora.</w:t>
      </w:r>
    </w:p>
    <w:p w14:paraId="38E35342" w14:textId="5CEBD18F" w:rsidR="00AE161D" w:rsidRPr="008B733A" w:rsidRDefault="0056206E" w:rsidP="000068FA">
      <w:pPr>
        <w:pStyle w:val="Bezodstpw"/>
        <w:numPr>
          <w:ilvl w:val="0"/>
          <w:numId w:val="4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 xml:space="preserve">Do drużyny można zgłosić maksymalnie </w:t>
      </w:r>
      <w:r w:rsidR="00A63074" w:rsidRPr="008B733A">
        <w:rPr>
          <w:rFonts w:asciiTheme="majorHAnsi" w:hAnsiTheme="majorHAnsi" w:cstheme="majorHAnsi"/>
        </w:rPr>
        <w:t>6</w:t>
      </w:r>
      <w:r w:rsidRPr="008B733A">
        <w:rPr>
          <w:rFonts w:asciiTheme="majorHAnsi" w:hAnsiTheme="majorHAnsi" w:cstheme="majorHAnsi"/>
        </w:rPr>
        <w:t xml:space="preserve"> zawodników rezerwowych. </w:t>
      </w:r>
    </w:p>
    <w:p w14:paraId="77BFB9C9" w14:textId="77777777" w:rsidR="00AE161D" w:rsidRPr="008B733A" w:rsidRDefault="0056206E" w:rsidP="000068FA">
      <w:pPr>
        <w:pStyle w:val="Bezodstpw"/>
        <w:numPr>
          <w:ilvl w:val="0"/>
          <w:numId w:val="4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W meczu nie można wystawić zawodnika, który nie został zgłoszony do rozgrywek.</w:t>
      </w:r>
    </w:p>
    <w:p w14:paraId="759EF4A5" w14:textId="62964AF2" w:rsidR="00AE161D" w:rsidRPr="008B733A" w:rsidRDefault="0056206E" w:rsidP="000068FA">
      <w:pPr>
        <w:pStyle w:val="Bezodstpw"/>
        <w:numPr>
          <w:ilvl w:val="0"/>
          <w:numId w:val="4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W każdym meczu może uczestniczyć maksymalnie jeden zawodnik ewidencyjnie nie przynależny do danego klubu</w:t>
      </w:r>
      <w:r w:rsidR="00EA2F00">
        <w:rPr>
          <w:rFonts w:asciiTheme="majorHAnsi" w:hAnsiTheme="majorHAnsi" w:cstheme="majorHAnsi"/>
        </w:rPr>
        <w:t xml:space="preserve"> </w:t>
      </w:r>
      <w:r w:rsidR="00D26BBF">
        <w:rPr>
          <w:rFonts w:asciiTheme="majorHAnsi" w:hAnsiTheme="majorHAnsi" w:cstheme="majorHAnsi"/>
        </w:rPr>
        <w:t xml:space="preserve">(ale reprezentujący województwo dolnośląskie) </w:t>
      </w:r>
      <w:r w:rsidR="00EA2F00">
        <w:rPr>
          <w:rFonts w:asciiTheme="majorHAnsi" w:hAnsiTheme="majorHAnsi" w:cstheme="majorHAnsi"/>
        </w:rPr>
        <w:t xml:space="preserve">lub jeden zawodnik zagraniczny. </w:t>
      </w:r>
      <w:r w:rsidR="00EA2F00" w:rsidRPr="00EA2F00">
        <w:rPr>
          <w:rFonts w:asciiTheme="majorHAnsi" w:hAnsiTheme="majorHAnsi" w:cstheme="majorHAnsi"/>
        </w:rPr>
        <w:t>Zawodników zagranicznych nie dotyczy wymóg posiadania licencji.</w:t>
      </w:r>
    </w:p>
    <w:p w14:paraId="77B591AB" w14:textId="67629C9B" w:rsidR="00AE161D" w:rsidRPr="008B733A" w:rsidRDefault="0056206E" w:rsidP="000068FA">
      <w:pPr>
        <w:pStyle w:val="Bezodstpw"/>
        <w:numPr>
          <w:ilvl w:val="0"/>
          <w:numId w:val="4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Ostateczną kolejność zawodników, należy podać najpóźniej na odprawie technicznej przed I rundą. Podany skład zweryfikowany przez sędziego głównego nie może ulec zmianie w czasie trwania zawodów.</w:t>
      </w:r>
    </w:p>
    <w:p w14:paraId="1C157A70" w14:textId="7D7D8830" w:rsidR="00AE161D" w:rsidRPr="008B733A" w:rsidRDefault="0056206E" w:rsidP="000068FA">
      <w:pPr>
        <w:pStyle w:val="Bezodstpw"/>
        <w:numPr>
          <w:ilvl w:val="0"/>
          <w:numId w:val="4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Zgłoszenia składu podstawowego wypełniają upoważnienie przedstawiciele drużyn. W zgłoszeniu mogą figurować jedynie zawodnicy należący do danego klubu z zastrzeżeniem z pkt. IV</w:t>
      </w:r>
      <w:r w:rsidR="00AE161D" w:rsidRPr="008B733A">
        <w:rPr>
          <w:rFonts w:asciiTheme="majorHAnsi" w:hAnsiTheme="majorHAnsi" w:cstheme="majorHAnsi"/>
        </w:rPr>
        <w:t>.6</w:t>
      </w:r>
    </w:p>
    <w:p w14:paraId="0B5BE064" w14:textId="63E5969A" w:rsidR="006D1534" w:rsidRPr="008B733A" w:rsidRDefault="001D3FEF" w:rsidP="006D1534">
      <w:pPr>
        <w:pStyle w:val="Bezodstpw"/>
        <w:numPr>
          <w:ilvl w:val="0"/>
          <w:numId w:val="4"/>
        </w:numPr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</w:t>
      </w:r>
      <w:r w:rsidR="0056206E" w:rsidRPr="008B733A">
        <w:rPr>
          <w:rFonts w:asciiTheme="majorHAnsi" w:hAnsiTheme="majorHAnsi" w:cstheme="majorHAnsi"/>
        </w:rPr>
        <w:t xml:space="preserve">awodnicy muszą posiadać licencję zawodniczą </w:t>
      </w:r>
      <w:proofErr w:type="spellStart"/>
      <w:r w:rsidR="0056206E" w:rsidRPr="008B733A">
        <w:rPr>
          <w:rFonts w:asciiTheme="majorHAnsi" w:hAnsiTheme="majorHAnsi" w:cstheme="majorHAnsi"/>
        </w:rPr>
        <w:t>PZSzach</w:t>
      </w:r>
      <w:proofErr w:type="spellEnd"/>
      <w:r w:rsidR="0056206E" w:rsidRPr="008B733A">
        <w:rPr>
          <w:rFonts w:asciiTheme="majorHAnsi" w:hAnsiTheme="majorHAnsi" w:cstheme="majorHAnsi"/>
        </w:rPr>
        <w:t>.</w:t>
      </w:r>
    </w:p>
    <w:p w14:paraId="4602B1B1" w14:textId="77777777" w:rsidR="00AE161D" w:rsidRPr="008B733A" w:rsidRDefault="00AE161D" w:rsidP="000068FA">
      <w:pPr>
        <w:pStyle w:val="Bezodstpw"/>
        <w:rPr>
          <w:rFonts w:asciiTheme="majorHAnsi" w:hAnsiTheme="majorHAnsi" w:cstheme="majorHAnsi"/>
        </w:rPr>
      </w:pPr>
    </w:p>
    <w:p w14:paraId="72ED06AD" w14:textId="77777777" w:rsidR="00AE161D" w:rsidRPr="008B733A" w:rsidRDefault="0056206E" w:rsidP="000068FA">
      <w:pPr>
        <w:pStyle w:val="Bezodstpw"/>
        <w:rPr>
          <w:rFonts w:asciiTheme="majorHAnsi" w:hAnsiTheme="majorHAnsi" w:cstheme="majorHAnsi"/>
        </w:rPr>
      </w:pPr>
      <w:r w:rsidRPr="008B733A">
        <w:rPr>
          <w:rStyle w:val="Pogrubienie"/>
          <w:rFonts w:asciiTheme="majorHAnsi" w:hAnsiTheme="majorHAnsi" w:cstheme="majorHAnsi"/>
        </w:rPr>
        <w:lastRenderedPageBreak/>
        <w:t>V. ZASADY ROZGRYWANIA MECZÓW</w:t>
      </w:r>
    </w:p>
    <w:p w14:paraId="5BA07AD3" w14:textId="260F6F64" w:rsidR="00AE161D" w:rsidRPr="008B733A" w:rsidRDefault="0056206E" w:rsidP="000068FA">
      <w:pPr>
        <w:pStyle w:val="Bezodstpw"/>
        <w:numPr>
          <w:ilvl w:val="0"/>
          <w:numId w:val="13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W rozgrywanym meczu, gospodarze grają na pierwszej, trzeciej i piątej szachownicy białymi bierkami, a na drugiej, czwartej i szóstej – czarnymi.</w:t>
      </w:r>
    </w:p>
    <w:p w14:paraId="74C165EC" w14:textId="32185A8A" w:rsidR="00AE161D" w:rsidRPr="008B733A" w:rsidRDefault="0056206E" w:rsidP="000068FA">
      <w:pPr>
        <w:pStyle w:val="Bezodstpw"/>
        <w:numPr>
          <w:ilvl w:val="0"/>
          <w:numId w:val="13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Na 5 minut przed rozpoczęciem meczu kapitanowie drużyn są zobowiązani przedłożyć na piśmie skład swojego zespołu, podając imiona i nazwiska zawodników w kolejności szachownic. Brak składu upoważnia sędziego do wpisania składu z poprzedniej rundy, w przypadku I rundy będzie to skład podstawowy.</w:t>
      </w:r>
    </w:p>
    <w:p w14:paraId="731550E4" w14:textId="6B564150" w:rsidR="00AE161D" w:rsidRPr="008B733A" w:rsidRDefault="0056206E" w:rsidP="000068FA">
      <w:pPr>
        <w:pStyle w:val="Bezodstpw"/>
        <w:numPr>
          <w:ilvl w:val="0"/>
          <w:numId w:val="13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 xml:space="preserve">Po </w:t>
      </w:r>
      <w:r w:rsidR="00246CB7" w:rsidRPr="008B733A">
        <w:rPr>
          <w:rFonts w:asciiTheme="majorHAnsi" w:hAnsiTheme="majorHAnsi" w:cstheme="majorHAnsi"/>
        </w:rPr>
        <w:t>1</w:t>
      </w:r>
      <w:r w:rsidRPr="008B733A">
        <w:rPr>
          <w:rFonts w:asciiTheme="majorHAnsi" w:hAnsiTheme="majorHAnsi" w:cstheme="majorHAnsi"/>
        </w:rPr>
        <w:t xml:space="preserve">5 min. od momentu rozpoczęcia meczu, jeśli jedna z drużyn nie zgłosiła się do gry w wymaganym składzie, zostaje ogłoszony </w:t>
      </w:r>
      <w:proofErr w:type="gramStart"/>
      <w:r w:rsidRPr="008B733A">
        <w:rPr>
          <w:rFonts w:asciiTheme="majorHAnsi" w:hAnsiTheme="majorHAnsi" w:cstheme="majorHAnsi"/>
        </w:rPr>
        <w:t>walkower chyba,</w:t>
      </w:r>
      <w:proofErr w:type="gramEnd"/>
      <w:r w:rsidRPr="008B733A">
        <w:rPr>
          <w:rFonts w:asciiTheme="majorHAnsi" w:hAnsiTheme="majorHAnsi" w:cstheme="majorHAnsi"/>
        </w:rPr>
        <w:t xml:space="preserve"> że sędzia na podstawie uzasadnionych przesłanek podejmie inną decyzję.</w:t>
      </w:r>
    </w:p>
    <w:p w14:paraId="356EED24" w14:textId="67148A74" w:rsidR="0056206E" w:rsidRPr="008B733A" w:rsidRDefault="0056206E" w:rsidP="000068FA">
      <w:pPr>
        <w:pStyle w:val="Bezodstpw"/>
        <w:numPr>
          <w:ilvl w:val="0"/>
          <w:numId w:val="13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 xml:space="preserve">Spotkanie może być rozpoczęte o wyznaczonej godzinie, jeśli na sali gry znajduje się przynajmniej 4 zawodników jednej z drużyn. Jeśli jedna z drużyn nie skompletowała jeszcze minimalnego składu, należy uruchomić wszystkie zegary tej drużyny, ale obecni na sali zawodnicy nie mogą rozpocząć gry, aż do </w:t>
      </w:r>
      <w:proofErr w:type="gramStart"/>
      <w:r w:rsidRPr="008B733A">
        <w:rPr>
          <w:rFonts w:asciiTheme="majorHAnsi" w:hAnsiTheme="majorHAnsi" w:cstheme="majorHAnsi"/>
        </w:rPr>
        <w:t>chwili</w:t>
      </w:r>
      <w:proofErr w:type="gramEnd"/>
      <w:r w:rsidRPr="008B733A">
        <w:rPr>
          <w:rFonts w:asciiTheme="majorHAnsi" w:hAnsiTheme="majorHAnsi" w:cstheme="majorHAnsi"/>
        </w:rPr>
        <w:t xml:space="preserve"> gdy przybędzie przynajmniej czwarty zawodnik tej drużyny.</w:t>
      </w:r>
    </w:p>
    <w:p w14:paraId="403997DD" w14:textId="77777777" w:rsidR="00AE161D" w:rsidRPr="008B733A" w:rsidRDefault="00AE161D" w:rsidP="000068FA">
      <w:pPr>
        <w:pStyle w:val="Bezodstpw"/>
        <w:rPr>
          <w:rStyle w:val="Pogrubienie"/>
          <w:rFonts w:asciiTheme="majorHAnsi" w:hAnsiTheme="majorHAnsi" w:cstheme="majorHAnsi"/>
        </w:rPr>
      </w:pPr>
    </w:p>
    <w:p w14:paraId="103F4426" w14:textId="77777777" w:rsidR="00AE161D" w:rsidRPr="008B733A" w:rsidRDefault="0056206E" w:rsidP="000068FA">
      <w:pPr>
        <w:pStyle w:val="Bezodstpw"/>
        <w:rPr>
          <w:rFonts w:asciiTheme="majorHAnsi" w:hAnsiTheme="majorHAnsi" w:cstheme="majorHAnsi"/>
        </w:rPr>
      </w:pPr>
      <w:r w:rsidRPr="008B733A">
        <w:rPr>
          <w:rStyle w:val="Pogrubienie"/>
          <w:rFonts w:asciiTheme="majorHAnsi" w:hAnsiTheme="majorHAnsi" w:cstheme="majorHAnsi"/>
        </w:rPr>
        <w:t>VI. ZGŁOSZENIA DO ROZGRYWEK</w:t>
      </w:r>
    </w:p>
    <w:p w14:paraId="5D66F84B" w14:textId="4845393F" w:rsidR="00AE161D" w:rsidRPr="008B733A" w:rsidRDefault="0056206E" w:rsidP="000068FA">
      <w:pPr>
        <w:pStyle w:val="Bezodstpw"/>
        <w:numPr>
          <w:ilvl w:val="0"/>
          <w:numId w:val="15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Każda drużyna zgłoszona do mistrzostw jest obowiązana opłacić wpisowe do rozgrywek</w:t>
      </w:r>
      <w:r w:rsidR="001D3FEF">
        <w:rPr>
          <w:rFonts w:asciiTheme="majorHAnsi" w:hAnsiTheme="majorHAnsi" w:cstheme="majorHAnsi"/>
        </w:rPr>
        <w:t xml:space="preserve">, zgodny z aktualnym KOF </w:t>
      </w:r>
      <w:proofErr w:type="spellStart"/>
      <w:r w:rsidR="001D3FEF">
        <w:rPr>
          <w:rFonts w:asciiTheme="majorHAnsi" w:hAnsiTheme="majorHAnsi" w:cstheme="majorHAnsi"/>
        </w:rPr>
        <w:t>DZSzach</w:t>
      </w:r>
      <w:proofErr w:type="spellEnd"/>
      <w:r w:rsidR="001D3FEF">
        <w:rPr>
          <w:rFonts w:asciiTheme="majorHAnsi" w:hAnsiTheme="majorHAnsi" w:cstheme="majorHAnsi"/>
        </w:rPr>
        <w:t xml:space="preserve"> i komunikatem organizacyjnym zawodów</w:t>
      </w:r>
      <w:r w:rsidRPr="008B733A">
        <w:rPr>
          <w:rFonts w:asciiTheme="majorHAnsi" w:hAnsiTheme="majorHAnsi" w:cstheme="majorHAnsi"/>
        </w:rPr>
        <w:t xml:space="preserve">. </w:t>
      </w:r>
    </w:p>
    <w:p w14:paraId="28887F92" w14:textId="22B1F71C" w:rsidR="00AE161D" w:rsidRDefault="001D3FEF" w:rsidP="000068FA">
      <w:pPr>
        <w:pStyle w:val="Bezodstpw"/>
        <w:numPr>
          <w:ilvl w:val="0"/>
          <w:numId w:val="15"/>
        </w:numPr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Dodatkowo każda drużyna jest obowiązana wnieść </w:t>
      </w:r>
      <w:r w:rsidR="005C0F28" w:rsidRPr="008B733A">
        <w:rPr>
          <w:rFonts w:asciiTheme="majorHAnsi" w:hAnsiTheme="majorHAnsi" w:cstheme="majorHAnsi"/>
        </w:rPr>
        <w:t>opłat</w:t>
      </w:r>
      <w:r>
        <w:rPr>
          <w:rFonts w:asciiTheme="majorHAnsi" w:hAnsiTheme="majorHAnsi" w:cstheme="majorHAnsi"/>
        </w:rPr>
        <w:t>y</w:t>
      </w:r>
      <w:r w:rsidR="005C0F28" w:rsidRPr="008B733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klasyfikacyjno-rankingowe</w:t>
      </w:r>
      <w:r w:rsidR="005C0F28" w:rsidRPr="008B733A">
        <w:rPr>
          <w:rFonts w:asciiTheme="majorHAnsi" w:hAnsiTheme="majorHAnsi" w:cstheme="majorHAnsi"/>
        </w:rPr>
        <w:t xml:space="preserve"> za każdego zawodnika</w:t>
      </w:r>
      <w:r>
        <w:rPr>
          <w:rFonts w:asciiTheme="majorHAnsi" w:hAnsiTheme="majorHAnsi" w:cstheme="majorHAnsi"/>
        </w:rPr>
        <w:t>, który wystąpi w rozgrywkach,</w:t>
      </w:r>
      <w:r w:rsidR="005C0F28" w:rsidRPr="008B733A">
        <w:rPr>
          <w:rFonts w:asciiTheme="majorHAnsi" w:hAnsiTheme="majorHAnsi" w:cstheme="majorHAnsi"/>
        </w:rPr>
        <w:t xml:space="preserve"> zgodnie z KOF </w:t>
      </w:r>
      <w:proofErr w:type="spellStart"/>
      <w:r w:rsidR="005C0F28" w:rsidRPr="008B733A">
        <w:rPr>
          <w:rFonts w:asciiTheme="majorHAnsi" w:hAnsiTheme="majorHAnsi" w:cstheme="majorHAnsi"/>
        </w:rPr>
        <w:t>PZSzach</w:t>
      </w:r>
      <w:proofErr w:type="spellEnd"/>
      <w:r>
        <w:rPr>
          <w:rFonts w:asciiTheme="majorHAnsi" w:hAnsiTheme="majorHAnsi" w:cstheme="majorHAnsi"/>
        </w:rPr>
        <w:t>.</w:t>
      </w:r>
    </w:p>
    <w:p w14:paraId="6187167C" w14:textId="5BFE51AD" w:rsidR="001D3FEF" w:rsidRPr="008B733A" w:rsidRDefault="001D3FEF" w:rsidP="000068FA">
      <w:pPr>
        <w:pStyle w:val="Bezodstpw"/>
        <w:numPr>
          <w:ilvl w:val="0"/>
          <w:numId w:val="15"/>
        </w:numPr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</w:t>
      </w:r>
      <w:r w:rsidRPr="008B733A">
        <w:rPr>
          <w:rFonts w:asciiTheme="majorHAnsi" w:hAnsiTheme="majorHAnsi" w:cstheme="majorHAnsi"/>
        </w:rPr>
        <w:t>pisowe</w:t>
      </w:r>
      <w:r>
        <w:rPr>
          <w:rFonts w:asciiTheme="majorHAnsi" w:hAnsiTheme="majorHAnsi" w:cstheme="majorHAnsi"/>
        </w:rPr>
        <w:t xml:space="preserve"> oraz opłaty rankingowe</w:t>
      </w:r>
      <w:r w:rsidRPr="008B733A">
        <w:rPr>
          <w:rFonts w:asciiTheme="majorHAnsi" w:hAnsiTheme="majorHAnsi" w:cstheme="majorHAnsi"/>
        </w:rPr>
        <w:t xml:space="preserve"> należy przekazać na konto Dolnośląskiego Związku Szachowego przed rozpoczęciem Mistrzostw.</w:t>
      </w:r>
    </w:p>
    <w:p w14:paraId="2ED85E76" w14:textId="77777777" w:rsidR="000068FA" w:rsidRPr="008B733A" w:rsidRDefault="0056206E" w:rsidP="000068FA">
      <w:pPr>
        <w:pStyle w:val="Bezodstpw"/>
        <w:numPr>
          <w:ilvl w:val="0"/>
          <w:numId w:val="15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Zgłoszenie do rozgrywek musi zawierać:</w:t>
      </w:r>
    </w:p>
    <w:p w14:paraId="37D183F9" w14:textId="55214EB8" w:rsidR="000068FA" w:rsidRPr="008B733A" w:rsidRDefault="0056206E" w:rsidP="000068FA">
      <w:pPr>
        <w:pStyle w:val="Bezodstpw"/>
        <w:numPr>
          <w:ilvl w:val="0"/>
          <w:numId w:val="25"/>
        </w:numPr>
        <w:ind w:left="53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skład podstawowy drużyny w kolejności szachownic (pełne imiona i nazwiska zawodników, dokładną datę urodzenia)</w:t>
      </w:r>
      <w:r w:rsidR="00167E4C" w:rsidRPr="008B733A">
        <w:rPr>
          <w:rFonts w:asciiTheme="majorHAnsi" w:hAnsiTheme="majorHAnsi" w:cstheme="majorHAnsi"/>
        </w:rPr>
        <w:t>;</w:t>
      </w:r>
    </w:p>
    <w:p w14:paraId="61284292" w14:textId="1B5AC590" w:rsidR="000068FA" w:rsidRPr="008B733A" w:rsidRDefault="0056206E" w:rsidP="000068FA">
      <w:pPr>
        <w:pStyle w:val="Bezodstpw"/>
        <w:numPr>
          <w:ilvl w:val="0"/>
          <w:numId w:val="25"/>
        </w:numPr>
        <w:ind w:left="53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imię i nazwisko kapitana zespołu oraz w miarę możliwości kontakt tel. lub e-mail</w:t>
      </w:r>
      <w:r w:rsidR="00167E4C" w:rsidRPr="008B733A">
        <w:rPr>
          <w:rFonts w:asciiTheme="majorHAnsi" w:hAnsiTheme="majorHAnsi" w:cstheme="majorHAnsi"/>
        </w:rPr>
        <w:t>;</w:t>
      </w:r>
    </w:p>
    <w:p w14:paraId="0AEDFA19" w14:textId="09BB6292" w:rsidR="000068FA" w:rsidRPr="008B733A" w:rsidRDefault="0056206E" w:rsidP="000068FA">
      <w:pPr>
        <w:pStyle w:val="Bezodstpw"/>
        <w:numPr>
          <w:ilvl w:val="0"/>
          <w:numId w:val="25"/>
        </w:numPr>
        <w:ind w:left="53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imię i nazwisko pełnoletniego opiekuna drużyny (jeżeli nie jest kapitanem) wraz z numerem telefonu komórkowego</w:t>
      </w:r>
      <w:r w:rsidR="00167E4C" w:rsidRPr="008B733A">
        <w:rPr>
          <w:rFonts w:asciiTheme="majorHAnsi" w:hAnsiTheme="majorHAnsi" w:cstheme="majorHAnsi"/>
        </w:rPr>
        <w:t>;</w:t>
      </w:r>
    </w:p>
    <w:p w14:paraId="6ADC96DF" w14:textId="32560D4C" w:rsidR="000068FA" w:rsidRPr="008B733A" w:rsidRDefault="0056206E" w:rsidP="000068FA">
      <w:pPr>
        <w:pStyle w:val="Bezodstpw"/>
        <w:numPr>
          <w:ilvl w:val="0"/>
          <w:numId w:val="25"/>
        </w:numPr>
        <w:ind w:left="53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dokładny adres do korespondencji, jeżeli jest to także telefon, e-mail</w:t>
      </w:r>
      <w:r w:rsidR="00167E4C" w:rsidRPr="008B733A">
        <w:rPr>
          <w:rFonts w:asciiTheme="majorHAnsi" w:hAnsiTheme="majorHAnsi" w:cstheme="majorHAnsi"/>
        </w:rPr>
        <w:t>.</w:t>
      </w:r>
    </w:p>
    <w:p w14:paraId="40A5A99E" w14:textId="12265B16" w:rsidR="00167E4C" w:rsidRPr="008B733A" w:rsidRDefault="00167E4C" w:rsidP="000068FA">
      <w:pPr>
        <w:pStyle w:val="Bezodstpw"/>
        <w:numPr>
          <w:ilvl w:val="0"/>
          <w:numId w:val="15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Ostateczna weryfikacja składów drużyn następuje najpóźniej podczas odprawy technicznej.</w:t>
      </w:r>
    </w:p>
    <w:p w14:paraId="50F630FA" w14:textId="09BD541B" w:rsidR="0056206E" w:rsidRPr="008B733A" w:rsidRDefault="0056206E" w:rsidP="000068FA">
      <w:pPr>
        <w:pStyle w:val="Bezodstpw"/>
        <w:numPr>
          <w:ilvl w:val="0"/>
          <w:numId w:val="15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 xml:space="preserve">Sędzia główny dokona potwierdzenia zgłoszonego składu podstawowego zespołu przez zamieszczenie składu drużyny w serwisie turniejowym umieszczonym na stronie </w:t>
      </w:r>
      <w:proofErr w:type="spellStart"/>
      <w:r w:rsidRPr="008B733A">
        <w:rPr>
          <w:rFonts w:asciiTheme="majorHAnsi" w:hAnsiTheme="majorHAnsi" w:cstheme="majorHAnsi"/>
        </w:rPr>
        <w:t>DZSzach</w:t>
      </w:r>
      <w:proofErr w:type="spellEnd"/>
      <w:r w:rsidRPr="008B733A">
        <w:rPr>
          <w:rFonts w:asciiTheme="majorHAnsi" w:hAnsiTheme="majorHAnsi" w:cstheme="majorHAnsi"/>
        </w:rPr>
        <w:t xml:space="preserve"> i tylko ten serwis jest wiążący dla </w:t>
      </w:r>
      <w:r w:rsidR="00167E4C" w:rsidRPr="008B733A">
        <w:rPr>
          <w:rFonts w:asciiTheme="majorHAnsi" w:hAnsiTheme="majorHAnsi" w:cstheme="majorHAnsi"/>
        </w:rPr>
        <w:t xml:space="preserve">przebiegu </w:t>
      </w:r>
      <w:r w:rsidRPr="008B733A">
        <w:rPr>
          <w:rFonts w:asciiTheme="majorHAnsi" w:hAnsiTheme="majorHAnsi" w:cstheme="majorHAnsi"/>
        </w:rPr>
        <w:t>rozgrywek.</w:t>
      </w:r>
    </w:p>
    <w:p w14:paraId="1AE46DDD" w14:textId="77777777" w:rsidR="000068FA" w:rsidRPr="008B733A" w:rsidRDefault="000068FA" w:rsidP="000068FA">
      <w:pPr>
        <w:pStyle w:val="Bezodstpw"/>
        <w:rPr>
          <w:rStyle w:val="Pogrubienie"/>
          <w:rFonts w:asciiTheme="majorHAnsi" w:hAnsiTheme="majorHAnsi" w:cstheme="majorHAnsi"/>
        </w:rPr>
      </w:pPr>
    </w:p>
    <w:p w14:paraId="48C73EE3" w14:textId="77777777" w:rsidR="000068FA" w:rsidRPr="008B733A" w:rsidRDefault="0056206E" w:rsidP="000068FA">
      <w:pPr>
        <w:pStyle w:val="Bezodstpw"/>
        <w:rPr>
          <w:rFonts w:asciiTheme="majorHAnsi" w:hAnsiTheme="majorHAnsi" w:cstheme="majorHAnsi"/>
        </w:rPr>
      </w:pPr>
      <w:r w:rsidRPr="008B733A">
        <w:rPr>
          <w:rStyle w:val="Pogrubienie"/>
          <w:rFonts w:asciiTheme="majorHAnsi" w:hAnsiTheme="majorHAnsi" w:cstheme="majorHAnsi"/>
        </w:rPr>
        <w:t>VII. OCENA WYNIKÓW</w:t>
      </w:r>
    </w:p>
    <w:p w14:paraId="633E4C7C" w14:textId="77777777" w:rsidR="008B733A" w:rsidRPr="008B733A" w:rsidRDefault="008B733A" w:rsidP="008B733A">
      <w:pPr>
        <w:pStyle w:val="Bezodstpw"/>
        <w:numPr>
          <w:ilvl w:val="0"/>
          <w:numId w:val="26"/>
        </w:numPr>
        <w:ind w:left="-37"/>
        <w:rPr>
          <w:rStyle w:val="markedcontent"/>
          <w:rFonts w:asciiTheme="majorHAnsi" w:hAnsiTheme="majorHAnsi" w:cstheme="majorHAnsi"/>
        </w:rPr>
      </w:pPr>
      <w:r w:rsidRPr="008B733A">
        <w:rPr>
          <w:rStyle w:val="markedcontent"/>
          <w:rFonts w:asciiTheme="majorHAnsi" w:hAnsiTheme="majorHAnsi" w:cstheme="majorHAnsi"/>
        </w:rPr>
        <w:t>Kolejność miejsc zajętych przez drużyny ustala się według następujących kryteriów:</w:t>
      </w:r>
    </w:p>
    <w:p w14:paraId="6809245C" w14:textId="77777777" w:rsidR="008B733A" w:rsidRPr="008B733A" w:rsidRDefault="008B733A" w:rsidP="008B733A">
      <w:pPr>
        <w:pStyle w:val="Bezodstpw"/>
        <w:numPr>
          <w:ilvl w:val="0"/>
          <w:numId w:val="29"/>
        </w:numPr>
        <w:ind w:left="53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suma punktów meczowych (za wygrany mecz 2 pkt., za remis 1 pkt., za przegrany 0 pkt., walkower −2);</w:t>
      </w:r>
    </w:p>
    <w:p w14:paraId="41C4CC2B" w14:textId="77777777" w:rsidR="008B733A" w:rsidRPr="008B733A" w:rsidRDefault="008B733A" w:rsidP="008B733A">
      <w:pPr>
        <w:pStyle w:val="Bezodstpw"/>
        <w:numPr>
          <w:ilvl w:val="0"/>
          <w:numId w:val="29"/>
        </w:numPr>
        <w:ind w:left="53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wyniki bezpośrednich meczów, uwzględniające w pierwszej kolejności punkty meczowe, a przy braku rozstrzygnięcia także punkty małe (tzw. mała tabela);</w:t>
      </w:r>
    </w:p>
    <w:p w14:paraId="35D952EE" w14:textId="77777777" w:rsidR="008B733A" w:rsidRPr="008B733A" w:rsidRDefault="008B733A" w:rsidP="008B733A">
      <w:pPr>
        <w:pStyle w:val="Bezodstpw"/>
        <w:numPr>
          <w:ilvl w:val="0"/>
          <w:numId w:val="29"/>
        </w:numPr>
        <w:ind w:left="53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 xml:space="preserve">punktacja </w:t>
      </w:r>
      <w:proofErr w:type="spellStart"/>
      <w:r w:rsidRPr="008B733A">
        <w:rPr>
          <w:rFonts w:asciiTheme="majorHAnsi" w:hAnsiTheme="majorHAnsi" w:cstheme="majorHAnsi"/>
        </w:rPr>
        <w:t>Sonnenborna</w:t>
      </w:r>
      <w:proofErr w:type="spellEnd"/>
      <w:r w:rsidRPr="008B733A">
        <w:rPr>
          <w:rFonts w:asciiTheme="majorHAnsi" w:hAnsiTheme="majorHAnsi" w:cstheme="majorHAnsi"/>
        </w:rPr>
        <w:t>-Bergera, wariant „olimpijski CUT-</w:t>
      </w:r>
      <w:smartTag w:uri="urn:schemas-microsoft-com:office:smarttags" w:element="metricconverter">
        <w:smartTagPr>
          <w:attr w:name="ProductID" w:val="1”"/>
        </w:smartTagPr>
        <w:r w:rsidRPr="008B733A">
          <w:rPr>
            <w:rFonts w:asciiTheme="majorHAnsi" w:hAnsiTheme="majorHAnsi" w:cstheme="majorHAnsi"/>
          </w:rPr>
          <w:t>1”</w:t>
        </w:r>
      </w:smartTag>
      <w:r w:rsidRPr="008B733A">
        <w:rPr>
          <w:rFonts w:asciiTheme="majorHAnsi" w:hAnsiTheme="majorHAnsi" w:cstheme="majorHAnsi"/>
        </w:rPr>
        <w:t>;</w:t>
      </w:r>
    </w:p>
    <w:p w14:paraId="6D4F4EF9" w14:textId="77777777" w:rsidR="008B733A" w:rsidRPr="008B733A" w:rsidRDefault="008B733A" w:rsidP="008B733A">
      <w:pPr>
        <w:pStyle w:val="Bezodstpw"/>
        <w:numPr>
          <w:ilvl w:val="0"/>
          <w:numId w:val="29"/>
        </w:numPr>
        <w:ind w:left="53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suma (tzw. małych) punktów zdobytych przez wszystkich zawodników z drużyny (wygrana, wygrana walkowerem 1 pkt., remis 0,5 pkt., przegrana 0 pkt.);</w:t>
      </w:r>
    </w:p>
    <w:p w14:paraId="1695907C" w14:textId="77777777" w:rsidR="008B733A" w:rsidRPr="008B733A" w:rsidRDefault="008B733A" w:rsidP="008B733A">
      <w:pPr>
        <w:pStyle w:val="Bezodstpw"/>
        <w:numPr>
          <w:ilvl w:val="0"/>
          <w:numId w:val="29"/>
        </w:numPr>
        <w:ind w:left="53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suma punktów na pierwszej szachownicy, a w przypadku równości na kolejnych szachownicach.</w:t>
      </w:r>
    </w:p>
    <w:p w14:paraId="02D4996D" w14:textId="77777777" w:rsidR="008B733A" w:rsidRPr="008B733A" w:rsidRDefault="008B733A" w:rsidP="008B733A">
      <w:pPr>
        <w:pStyle w:val="Bezodstpw"/>
        <w:numPr>
          <w:ilvl w:val="0"/>
          <w:numId w:val="26"/>
        </w:numPr>
        <w:ind w:left="-37"/>
        <w:rPr>
          <w:rStyle w:val="markedcontent"/>
          <w:rFonts w:asciiTheme="majorHAnsi" w:hAnsiTheme="majorHAnsi" w:cstheme="majorHAnsi"/>
        </w:rPr>
      </w:pPr>
      <w:r w:rsidRPr="008B733A">
        <w:rPr>
          <w:rStyle w:val="markedcontent"/>
          <w:rFonts w:asciiTheme="majorHAnsi" w:hAnsiTheme="majorHAnsi" w:cstheme="majorHAnsi"/>
        </w:rPr>
        <w:t>Kolejność miejsc na szachownicach ustala się wg następujących kryteriów:</w:t>
      </w:r>
    </w:p>
    <w:p w14:paraId="310E9CCD" w14:textId="77777777" w:rsidR="008B733A" w:rsidRPr="008B733A" w:rsidRDefault="008B733A" w:rsidP="008B733A">
      <w:pPr>
        <w:pStyle w:val="Bezodstpw"/>
        <w:numPr>
          <w:ilvl w:val="0"/>
          <w:numId w:val="30"/>
        </w:numPr>
        <w:ind w:left="53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Liczba zdobytych punktów;</w:t>
      </w:r>
    </w:p>
    <w:p w14:paraId="18A232C7" w14:textId="77777777" w:rsidR="008B733A" w:rsidRPr="008B733A" w:rsidRDefault="008B733A" w:rsidP="008B733A">
      <w:pPr>
        <w:pStyle w:val="Bezodstpw"/>
        <w:numPr>
          <w:ilvl w:val="0"/>
          <w:numId w:val="30"/>
        </w:numPr>
        <w:ind w:left="53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Wynik procentowy;</w:t>
      </w:r>
    </w:p>
    <w:p w14:paraId="2182BFA8" w14:textId="77777777" w:rsidR="008B733A" w:rsidRPr="008B733A" w:rsidRDefault="008B733A" w:rsidP="008B733A">
      <w:pPr>
        <w:pStyle w:val="Bezodstpw"/>
        <w:numPr>
          <w:ilvl w:val="0"/>
          <w:numId w:val="30"/>
        </w:numPr>
        <w:ind w:left="53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Miejsce drużyny.</w:t>
      </w:r>
    </w:p>
    <w:p w14:paraId="2FFF4ED3" w14:textId="77777777" w:rsidR="008B733A" w:rsidRDefault="008B733A" w:rsidP="008B733A">
      <w:pPr>
        <w:pStyle w:val="Bezodstpw"/>
        <w:numPr>
          <w:ilvl w:val="0"/>
          <w:numId w:val="26"/>
        </w:numPr>
        <w:ind w:left="-37"/>
        <w:rPr>
          <w:rStyle w:val="markedcontent"/>
          <w:rFonts w:asciiTheme="majorHAnsi" w:hAnsiTheme="majorHAnsi" w:cstheme="majorHAnsi"/>
        </w:rPr>
      </w:pPr>
      <w:r w:rsidRPr="008B733A">
        <w:rPr>
          <w:rStyle w:val="markedcontent"/>
          <w:rFonts w:asciiTheme="majorHAnsi" w:hAnsiTheme="majorHAnsi" w:cstheme="majorHAnsi"/>
        </w:rPr>
        <w:t>Zawodnik klasyfikowany jest na szachownicy najniższej, na której wystąpił.</w:t>
      </w:r>
    </w:p>
    <w:p w14:paraId="5D2CF652" w14:textId="77777777" w:rsidR="00DF1FEA" w:rsidRDefault="00DF1FEA" w:rsidP="00DF1FEA">
      <w:pPr>
        <w:pStyle w:val="Bezodstpw"/>
        <w:rPr>
          <w:rStyle w:val="markedcontent"/>
          <w:rFonts w:asciiTheme="majorHAnsi" w:hAnsiTheme="majorHAnsi" w:cstheme="majorHAnsi"/>
        </w:rPr>
      </w:pPr>
    </w:p>
    <w:p w14:paraId="164F0207" w14:textId="77777777" w:rsidR="00DF1FEA" w:rsidRPr="008B733A" w:rsidRDefault="00DF1FEA" w:rsidP="00DF1FEA">
      <w:pPr>
        <w:pStyle w:val="Bezodstpw"/>
        <w:rPr>
          <w:rStyle w:val="markedcontent"/>
          <w:rFonts w:asciiTheme="majorHAnsi" w:hAnsiTheme="majorHAnsi" w:cstheme="majorHAnsi"/>
        </w:rPr>
      </w:pPr>
    </w:p>
    <w:p w14:paraId="4C53655F" w14:textId="77777777" w:rsidR="00DF1FEA" w:rsidRPr="008B733A" w:rsidRDefault="00DF1FEA" w:rsidP="000068FA">
      <w:pPr>
        <w:pStyle w:val="Bezodstpw"/>
        <w:rPr>
          <w:rFonts w:asciiTheme="majorHAnsi" w:hAnsiTheme="majorHAnsi" w:cstheme="majorHAnsi"/>
        </w:rPr>
      </w:pPr>
    </w:p>
    <w:p w14:paraId="4ACC854D" w14:textId="77777777" w:rsidR="000068FA" w:rsidRPr="008B733A" w:rsidRDefault="0056206E" w:rsidP="000068FA">
      <w:pPr>
        <w:pStyle w:val="Bezodstpw"/>
        <w:rPr>
          <w:rFonts w:asciiTheme="majorHAnsi" w:hAnsiTheme="majorHAnsi" w:cstheme="majorHAnsi"/>
        </w:rPr>
      </w:pPr>
      <w:r w:rsidRPr="008B733A">
        <w:rPr>
          <w:rStyle w:val="Pogrubienie"/>
          <w:rFonts w:asciiTheme="majorHAnsi" w:hAnsiTheme="majorHAnsi" w:cstheme="majorHAnsi"/>
        </w:rPr>
        <w:lastRenderedPageBreak/>
        <w:t>VIII. AWANSE I NAGRODY</w:t>
      </w:r>
    </w:p>
    <w:p w14:paraId="68921937" w14:textId="763735CF" w:rsidR="000068FA" w:rsidRPr="008B733A" w:rsidRDefault="0056206E" w:rsidP="000068FA">
      <w:pPr>
        <w:pStyle w:val="Bezodstpw"/>
        <w:numPr>
          <w:ilvl w:val="0"/>
          <w:numId w:val="18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 xml:space="preserve">Do II Ligi Juniorów może awansować klub, który </w:t>
      </w:r>
      <w:r w:rsidR="00165EC1" w:rsidRPr="008B733A">
        <w:rPr>
          <w:rFonts w:asciiTheme="majorHAnsi" w:hAnsiTheme="majorHAnsi" w:cstheme="majorHAnsi"/>
        </w:rPr>
        <w:t xml:space="preserve">jest </w:t>
      </w:r>
      <w:r w:rsidRPr="008B733A">
        <w:rPr>
          <w:rFonts w:asciiTheme="majorHAnsi" w:hAnsiTheme="majorHAnsi" w:cstheme="majorHAnsi"/>
        </w:rPr>
        <w:t xml:space="preserve">członkiem </w:t>
      </w:r>
      <w:proofErr w:type="spellStart"/>
      <w:r w:rsidRPr="008B733A">
        <w:rPr>
          <w:rFonts w:asciiTheme="majorHAnsi" w:hAnsiTheme="majorHAnsi" w:cstheme="majorHAnsi"/>
        </w:rPr>
        <w:t>DZSzach</w:t>
      </w:r>
      <w:proofErr w:type="spellEnd"/>
      <w:r w:rsidRPr="008B733A">
        <w:rPr>
          <w:rFonts w:asciiTheme="majorHAnsi" w:hAnsiTheme="majorHAnsi" w:cstheme="majorHAnsi"/>
        </w:rPr>
        <w:t xml:space="preserve"> i </w:t>
      </w:r>
      <w:proofErr w:type="spellStart"/>
      <w:r w:rsidRPr="008B733A">
        <w:rPr>
          <w:rFonts w:asciiTheme="majorHAnsi" w:hAnsiTheme="majorHAnsi" w:cstheme="majorHAnsi"/>
        </w:rPr>
        <w:t>PZSzach</w:t>
      </w:r>
      <w:proofErr w:type="spellEnd"/>
      <w:r w:rsidRPr="008B733A">
        <w:rPr>
          <w:rFonts w:asciiTheme="majorHAnsi" w:hAnsiTheme="majorHAnsi" w:cstheme="majorHAnsi"/>
        </w:rPr>
        <w:t xml:space="preserve">, posiada licencję klubową </w:t>
      </w:r>
      <w:proofErr w:type="spellStart"/>
      <w:r w:rsidRPr="008B733A">
        <w:rPr>
          <w:rFonts w:asciiTheme="majorHAnsi" w:hAnsiTheme="majorHAnsi" w:cstheme="majorHAnsi"/>
        </w:rPr>
        <w:t>PZSzach</w:t>
      </w:r>
      <w:proofErr w:type="spellEnd"/>
      <w:r w:rsidRPr="008B733A">
        <w:rPr>
          <w:rFonts w:asciiTheme="majorHAnsi" w:hAnsiTheme="majorHAnsi" w:cstheme="majorHAnsi"/>
        </w:rPr>
        <w:t xml:space="preserve"> oraz nie posiada drużyny w II Lidze Juniorów. </w:t>
      </w:r>
    </w:p>
    <w:p w14:paraId="3BBC9EA5" w14:textId="32E5B4E4" w:rsidR="000068FA" w:rsidRDefault="0056206E" w:rsidP="000068FA">
      <w:pPr>
        <w:pStyle w:val="Bezodstpw"/>
        <w:numPr>
          <w:ilvl w:val="0"/>
          <w:numId w:val="18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W przypadku niemożności awansu lub rezygnacji prawo gry przechodzi na kolejną z tabeli drużynę, spełniającą powyższe warunki.</w:t>
      </w:r>
    </w:p>
    <w:p w14:paraId="4BE562E4" w14:textId="77777777" w:rsidR="00CF2006" w:rsidRDefault="00CF2006" w:rsidP="00CF2006">
      <w:pPr>
        <w:pStyle w:val="Bezodstpw"/>
        <w:numPr>
          <w:ilvl w:val="0"/>
          <w:numId w:val="18"/>
        </w:numPr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Drużyny, które zajmą miejsca I – III otrzymują puchary, a zawodnicy występujący w tych drużynach medale.</w:t>
      </w:r>
    </w:p>
    <w:p w14:paraId="3A0FA51D" w14:textId="2CEF33E5" w:rsidR="00CF2006" w:rsidRPr="008B733A" w:rsidRDefault="00CF2006" w:rsidP="00CF2006">
      <w:pPr>
        <w:pStyle w:val="Bezodstpw"/>
        <w:numPr>
          <w:ilvl w:val="0"/>
          <w:numId w:val="18"/>
        </w:numPr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Wszystkie startujące drużyny otrzymają dyplomy</w:t>
      </w:r>
      <w:r w:rsidR="001446D9">
        <w:rPr>
          <w:rFonts w:asciiTheme="majorHAnsi" w:hAnsiTheme="majorHAnsi" w:cstheme="majorHAnsi"/>
        </w:rPr>
        <w:t>.</w:t>
      </w:r>
    </w:p>
    <w:p w14:paraId="053E0CAD" w14:textId="77777777" w:rsidR="00CF2006" w:rsidRPr="008B733A" w:rsidRDefault="00CF2006" w:rsidP="00CF2006">
      <w:pPr>
        <w:pStyle w:val="Bezodstpw"/>
        <w:numPr>
          <w:ilvl w:val="0"/>
          <w:numId w:val="18"/>
        </w:numPr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Ewentualne n</w:t>
      </w:r>
      <w:r w:rsidRPr="008B733A">
        <w:rPr>
          <w:rFonts w:asciiTheme="majorHAnsi" w:hAnsiTheme="majorHAnsi" w:cstheme="majorHAnsi"/>
        </w:rPr>
        <w:t>agrody zostaną określone w komunikacie organizacyjnym zawodów.</w:t>
      </w:r>
    </w:p>
    <w:p w14:paraId="11C3A8F9" w14:textId="77777777" w:rsidR="000068FA" w:rsidRPr="008B733A" w:rsidRDefault="000068FA" w:rsidP="000068FA">
      <w:pPr>
        <w:pStyle w:val="Bezodstpw"/>
        <w:rPr>
          <w:rStyle w:val="Pogrubienie"/>
          <w:rFonts w:asciiTheme="majorHAnsi" w:hAnsiTheme="majorHAnsi" w:cstheme="majorHAnsi"/>
        </w:rPr>
      </w:pPr>
    </w:p>
    <w:p w14:paraId="01214C46" w14:textId="77777777" w:rsidR="000068FA" w:rsidRPr="008B733A" w:rsidRDefault="0056206E" w:rsidP="000068FA">
      <w:pPr>
        <w:pStyle w:val="Bezodstpw"/>
        <w:rPr>
          <w:rFonts w:asciiTheme="majorHAnsi" w:hAnsiTheme="majorHAnsi" w:cstheme="majorHAnsi"/>
        </w:rPr>
      </w:pPr>
      <w:r w:rsidRPr="008B733A">
        <w:rPr>
          <w:rStyle w:val="Pogrubienie"/>
          <w:rFonts w:asciiTheme="majorHAnsi" w:hAnsiTheme="majorHAnsi" w:cstheme="majorHAnsi"/>
        </w:rPr>
        <w:t>IX. POSTANOWIENIA KOŃCOWE</w:t>
      </w:r>
    </w:p>
    <w:p w14:paraId="68B434A7" w14:textId="3EB80B46" w:rsidR="000068FA" w:rsidRPr="008B733A" w:rsidRDefault="0056206E" w:rsidP="000068FA">
      <w:pPr>
        <w:pStyle w:val="Bezodstpw"/>
        <w:numPr>
          <w:ilvl w:val="0"/>
          <w:numId w:val="21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W sprawach nie objętych niniejszym regulaminem należy stosować odpowiednie przepisy Kodeksu Szachowego oraz Komunikatów Drużynowych Mistrzostw Województwa wydanego przez DZSzach.</w:t>
      </w:r>
    </w:p>
    <w:p w14:paraId="20A67BEA" w14:textId="494B27D7" w:rsidR="000068FA" w:rsidRPr="008B733A" w:rsidRDefault="0056206E" w:rsidP="000068FA">
      <w:pPr>
        <w:pStyle w:val="Bezodstpw"/>
        <w:numPr>
          <w:ilvl w:val="0"/>
          <w:numId w:val="21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 xml:space="preserve">Zmiany niniejszego Regulaminu mogą nastąpić jedynie na podstawie nowelizacji przepisów </w:t>
      </w:r>
      <w:proofErr w:type="spellStart"/>
      <w:r w:rsidRPr="008B733A">
        <w:rPr>
          <w:rFonts w:asciiTheme="majorHAnsi" w:hAnsiTheme="majorHAnsi" w:cstheme="majorHAnsi"/>
        </w:rPr>
        <w:t>PZSzach</w:t>
      </w:r>
      <w:proofErr w:type="spellEnd"/>
      <w:r w:rsidRPr="008B733A">
        <w:rPr>
          <w:rFonts w:asciiTheme="majorHAnsi" w:hAnsiTheme="majorHAnsi" w:cstheme="majorHAnsi"/>
        </w:rPr>
        <w:t xml:space="preserve"> lub decyzji Zarządu Dolnośląskiego Związku Szachowego.</w:t>
      </w:r>
    </w:p>
    <w:p w14:paraId="091CA6F6" w14:textId="0388F54D" w:rsidR="000068FA" w:rsidRPr="008B733A" w:rsidRDefault="0056206E" w:rsidP="000068FA">
      <w:pPr>
        <w:pStyle w:val="Bezodstpw"/>
        <w:numPr>
          <w:ilvl w:val="0"/>
          <w:numId w:val="21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Zawodnicy ubezpieczają się we własnym zakresie.</w:t>
      </w:r>
    </w:p>
    <w:p w14:paraId="15E68003" w14:textId="383735AF" w:rsidR="000068FA" w:rsidRPr="008B733A" w:rsidRDefault="0056206E" w:rsidP="000068FA">
      <w:pPr>
        <w:pStyle w:val="Bezodstpw"/>
        <w:numPr>
          <w:ilvl w:val="0"/>
          <w:numId w:val="21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>Interpretacja Regulaminu jest wyłączną kompetencją sędziego głównego zawodów.</w:t>
      </w:r>
    </w:p>
    <w:p w14:paraId="7A3A6B52" w14:textId="72F3A41F" w:rsidR="0056206E" w:rsidRPr="008B733A" w:rsidRDefault="0056206E" w:rsidP="000068FA">
      <w:pPr>
        <w:pStyle w:val="Bezodstpw"/>
        <w:numPr>
          <w:ilvl w:val="0"/>
          <w:numId w:val="21"/>
        </w:numPr>
        <w:ind w:left="0"/>
        <w:rPr>
          <w:rFonts w:asciiTheme="majorHAnsi" w:hAnsiTheme="majorHAnsi" w:cstheme="majorHAnsi"/>
        </w:rPr>
      </w:pPr>
      <w:r w:rsidRPr="008B733A">
        <w:rPr>
          <w:rFonts w:asciiTheme="majorHAnsi" w:hAnsiTheme="majorHAnsi" w:cstheme="majorHAnsi"/>
        </w:rPr>
        <w:t xml:space="preserve">Ostateczna interpretacja Komunikatu </w:t>
      </w:r>
      <w:r w:rsidR="000068FA" w:rsidRPr="008B733A">
        <w:rPr>
          <w:rFonts w:asciiTheme="majorHAnsi" w:hAnsiTheme="majorHAnsi" w:cstheme="majorHAnsi"/>
        </w:rPr>
        <w:t>O</w:t>
      </w:r>
      <w:r w:rsidRPr="008B733A">
        <w:rPr>
          <w:rFonts w:asciiTheme="majorHAnsi" w:hAnsiTheme="majorHAnsi" w:cstheme="majorHAnsi"/>
        </w:rPr>
        <w:t>rganizacyjnego należy do Organizatora.</w:t>
      </w:r>
    </w:p>
    <w:p w14:paraId="2E342D7D" w14:textId="475A549C" w:rsidR="002B0226" w:rsidRPr="008B733A" w:rsidRDefault="002B0226" w:rsidP="000068FA">
      <w:pPr>
        <w:pStyle w:val="Bezodstpw"/>
        <w:rPr>
          <w:rFonts w:asciiTheme="majorHAnsi" w:hAnsiTheme="majorHAnsi" w:cstheme="majorHAnsi"/>
        </w:rPr>
      </w:pPr>
    </w:p>
    <w:p w14:paraId="6F6CBB70" w14:textId="395F9E91" w:rsidR="008B733A" w:rsidRPr="008B733A" w:rsidRDefault="008B733A" w:rsidP="000068FA">
      <w:pPr>
        <w:pStyle w:val="Bezodstpw"/>
        <w:rPr>
          <w:rFonts w:asciiTheme="majorHAnsi" w:hAnsiTheme="majorHAnsi" w:cstheme="majorHAnsi"/>
        </w:rPr>
      </w:pPr>
    </w:p>
    <w:p w14:paraId="2452E34A" w14:textId="1AE653B8" w:rsidR="008B733A" w:rsidRPr="008B733A" w:rsidRDefault="008B733A" w:rsidP="000068FA">
      <w:pPr>
        <w:pStyle w:val="Bezodstpw"/>
        <w:rPr>
          <w:rFonts w:asciiTheme="majorHAnsi" w:hAnsiTheme="majorHAnsi" w:cstheme="majorHAnsi"/>
        </w:rPr>
      </w:pPr>
    </w:p>
    <w:p w14:paraId="0BE62153" w14:textId="77777777" w:rsidR="008B733A" w:rsidRPr="008B733A" w:rsidRDefault="008B733A" w:rsidP="008B733A">
      <w:pPr>
        <w:spacing w:after="0"/>
        <w:rPr>
          <w:rFonts w:asciiTheme="majorHAnsi" w:eastAsia="Calibri" w:hAnsiTheme="majorHAnsi" w:cstheme="majorHAnsi"/>
        </w:rPr>
      </w:pPr>
    </w:p>
    <w:p w14:paraId="16992414" w14:textId="77777777" w:rsidR="008B733A" w:rsidRPr="008B733A" w:rsidRDefault="008B733A" w:rsidP="008B733A">
      <w:pPr>
        <w:spacing w:after="0"/>
        <w:rPr>
          <w:rFonts w:asciiTheme="majorHAnsi" w:eastAsia="Calibri" w:hAnsiTheme="majorHAnsi" w:cstheme="majorHAnsi"/>
        </w:rPr>
      </w:pPr>
      <w:r w:rsidRPr="008B733A">
        <w:rPr>
          <w:rFonts w:asciiTheme="majorHAnsi" w:eastAsia="Calibri" w:hAnsiTheme="majorHAnsi" w:cstheme="majorHAnsi"/>
        </w:rPr>
        <w:t xml:space="preserve">Prezes </w:t>
      </w:r>
      <w:proofErr w:type="spellStart"/>
      <w:r w:rsidRPr="008B733A">
        <w:rPr>
          <w:rFonts w:asciiTheme="majorHAnsi" w:eastAsia="Calibri" w:hAnsiTheme="majorHAnsi" w:cstheme="majorHAnsi"/>
        </w:rPr>
        <w:t>DZSzach</w:t>
      </w:r>
      <w:proofErr w:type="spellEnd"/>
      <w:r w:rsidRPr="008B733A">
        <w:rPr>
          <w:rFonts w:asciiTheme="majorHAnsi" w:eastAsia="Calibri" w:hAnsiTheme="majorHAnsi" w:cstheme="majorHAnsi"/>
        </w:rPr>
        <w:tab/>
      </w:r>
      <w:r w:rsidRPr="008B733A">
        <w:rPr>
          <w:rFonts w:asciiTheme="majorHAnsi" w:eastAsia="Calibri" w:hAnsiTheme="majorHAnsi" w:cstheme="majorHAnsi"/>
        </w:rPr>
        <w:tab/>
      </w:r>
      <w:r w:rsidRPr="008B733A">
        <w:rPr>
          <w:rFonts w:asciiTheme="majorHAnsi" w:eastAsia="Calibri" w:hAnsiTheme="majorHAnsi" w:cstheme="majorHAnsi"/>
        </w:rPr>
        <w:tab/>
      </w:r>
      <w:r w:rsidRPr="008B733A">
        <w:rPr>
          <w:rFonts w:asciiTheme="majorHAnsi" w:eastAsia="Calibri" w:hAnsiTheme="majorHAnsi" w:cstheme="majorHAnsi"/>
        </w:rPr>
        <w:tab/>
      </w:r>
      <w:r w:rsidRPr="008B733A">
        <w:rPr>
          <w:rFonts w:asciiTheme="majorHAnsi" w:eastAsia="Calibri" w:hAnsiTheme="majorHAnsi" w:cstheme="majorHAnsi"/>
        </w:rPr>
        <w:tab/>
        <w:t>Wiceprezes ds. młodzieżowych</w:t>
      </w:r>
    </w:p>
    <w:p w14:paraId="11267869" w14:textId="0C09CC37" w:rsidR="008B733A" w:rsidRPr="008B733A" w:rsidRDefault="008B733A" w:rsidP="008B733A">
      <w:pPr>
        <w:pStyle w:val="Bezodstpw"/>
        <w:rPr>
          <w:rFonts w:asciiTheme="majorHAnsi" w:hAnsiTheme="majorHAnsi" w:cstheme="majorHAnsi"/>
          <w:sz w:val="20"/>
          <w:szCs w:val="20"/>
        </w:rPr>
      </w:pPr>
      <w:r w:rsidRPr="008B733A">
        <w:rPr>
          <w:rFonts w:asciiTheme="majorHAnsi" w:eastAsia="Calibri" w:hAnsiTheme="majorHAnsi" w:cstheme="majorHAnsi"/>
        </w:rPr>
        <w:t>/-/ Aleksander Sokólski</w:t>
      </w:r>
      <w:r w:rsidRPr="008B733A">
        <w:rPr>
          <w:rFonts w:asciiTheme="majorHAnsi" w:eastAsia="Calibri" w:hAnsiTheme="majorHAnsi" w:cstheme="majorHAnsi"/>
        </w:rPr>
        <w:tab/>
      </w:r>
      <w:r w:rsidRPr="008B733A">
        <w:rPr>
          <w:rFonts w:asciiTheme="majorHAnsi" w:eastAsia="Calibri" w:hAnsiTheme="majorHAnsi" w:cstheme="majorHAnsi"/>
        </w:rPr>
        <w:tab/>
      </w:r>
      <w:r w:rsidRPr="008B733A">
        <w:rPr>
          <w:rFonts w:asciiTheme="majorHAnsi" w:eastAsia="Calibri" w:hAnsiTheme="majorHAnsi" w:cstheme="majorHAnsi"/>
        </w:rPr>
        <w:tab/>
      </w:r>
      <w:r w:rsidRPr="008B733A">
        <w:rPr>
          <w:rFonts w:asciiTheme="majorHAnsi" w:eastAsia="Calibri" w:hAnsiTheme="majorHAnsi" w:cstheme="majorHAnsi"/>
        </w:rPr>
        <w:tab/>
        <w:t>/-/ Michał Dzikowski</w:t>
      </w:r>
      <w:r w:rsidRPr="008B733A">
        <w:rPr>
          <w:rFonts w:asciiTheme="majorHAnsi" w:eastAsia="Calibri" w:hAnsiTheme="majorHAnsi" w:cstheme="majorHAnsi"/>
        </w:rPr>
        <w:br/>
      </w:r>
    </w:p>
    <w:sectPr w:rsidR="008B733A" w:rsidRPr="008B733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322E9" w14:textId="77777777" w:rsidR="00853E10" w:rsidRDefault="00853E10" w:rsidP="00DF1FEA">
      <w:pPr>
        <w:spacing w:after="0" w:line="240" w:lineRule="auto"/>
      </w:pPr>
      <w:r>
        <w:separator/>
      </w:r>
    </w:p>
  </w:endnote>
  <w:endnote w:type="continuationSeparator" w:id="0">
    <w:p w14:paraId="0D8C9A8B" w14:textId="77777777" w:rsidR="00853E10" w:rsidRDefault="00853E10" w:rsidP="00DF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9326636"/>
      <w:docPartObj>
        <w:docPartGallery w:val="Page Numbers (Bottom of Page)"/>
        <w:docPartUnique/>
      </w:docPartObj>
    </w:sdtPr>
    <w:sdtContent>
      <w:p w14:paraId="5E39DA55" w14:textId="4165FF2A" w:rsidR="00DF1FEA" w:rsidRDefault="00DF1FE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74DFD5" w14:textId="77777777" w:rsidR="00DF1FEA" w:rsidRDefault="00DF1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FEAB4" w14:textId="77777777" w:rsidR="00853E10" w:rsidRDefault="00853E10" w:rsidP="00DF1FEA">
      <w:pPr>
        <w:spacing w:after="0" w:line="240" w:lineRule="auto"/>
      </w:pPr>
      <w:r>
        <w:separator/>
      </w:r>
    </w:p>
  </w:footnote>
  <w:footnote w:type="continuationSeparator" w:id="0">
    <w:p w14:paraId="5278440B" w14:textId="77777777" w:rsidR="00853E10" w:rsidRDefault="00853E10" w:rsidP="00DF1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134E"/>
    <w:multiLevelType w:val="hybridMultilevel"/>
    <w:tmpl w:val="676C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900B2"/>
    <w:multiLevelType w:val="hybridMultilevel"/>
    <w:tmpl w:val="BE8484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6097"/>
    <w:multiLevelType w:val="hybridMultilevel"/>
    <w:tmpl w:val="A04E6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D7C7A"/>
    <w:multiLevelType w:val="hybridMultilevel"/>
    <w:tmpl w:val="E0DCF86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4AF281D"/>
    <w:multiLevelType w:val="hybridMultilevel"/>
    <w:tmpl w:val="44BE7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529C7"/>
    <w:multiLevelType w:val="hybridMultilevel"/>
    <w:tmpl w:val="C99CD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46F1C"/>
    <w:multiLevelType w:val="hybridMultilevel"/>
    <w:tmpl w:val="C44A0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408FD"/>
    <w:multiLevelType w:val="hybridMultilevel"/>
    <w:tmpl w:val="03066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43CC7"/>
    <w:multiLevelType w:val="hybridMultilevel"/>
    <w:tmpl w:val="2FB83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02B7B"/>
    <w:multiLevelType w:val="hybridMultilevel"/>
    <w:tmpl w:val="03D2C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604BC"/>
    <w:multiLevelType w:val="hybridMultilevel"/>
    <w:tmpl w:val="89809D0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715B9"/>
    <w:multiLevelType w:val="hybridMultilevel"/>
    <w:tmpl w:val="35C67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640ED"/>
    <w:multiLevelType w:val="hybridMultilevel"/>
    <w:tmpl w:val="00040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93FB9"/>
    <w:multiLevelType w:val="hybridMultilevel"/>
    <w:tmpl w:val="DACEB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77D"/>
    <w:multiLevelType w:val="hybridMultilevel"/>
    <w:tmpl w:val="7FB85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77941"/>
    <w:multiLevelType w:val="hybridMultilevel"/>
    <w:tmpl w:val="E4563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6E66"/>
    <w:multiLevelType w:val="hybridMultilevel"/>
    <w:tmpl w:val="1CE4B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71BF8"/>
    <w:multiLevelType w:val="hybridMultilevel"/>
    <w:tmpl w:val="77C2E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326EF"/>
    <w:multiLevelType w:val="hybridMultilevel"/>
    <w:tmpl w:val="99421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D7C9E"/>
    <w:multiLevelType w:val="hybridMultilevel"/>
    <w:tmpl w:val="89809D0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75E17"/>
    <w:multiLevelType w:val="hybridMultilevel"/>
    <w:tmpl w:val="89809D0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91BEB"/>
    <w:multiLevelType w:val="hybridMultilevel"/>
    <w:tmpl w:val="6D2E1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47B9E"/>
    <w:multiLevelType w:val="hybridMultilevel"/>
    <w:tmpl w:val="5D260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13BBC"/>
    <w:multiLevelType w:val="hybridMultilevel"/>
    <w:tmpl w:val="90ACC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F082C"/>
    <w:multiLevelType w:val="hybridMultilevel"/>
    <w:tmpl w:val="74DCA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A56C6"/>
    <w:multiLevelType w:val="hybridMultilevel"/>
    <w:tmpl w:val="89809D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30CE7"/>
    <w:multiLevelType w:val="hybridMultilevel"/>
    <w:tmpl w:val="4A702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521C7"/>
    <w:multiLevelType w:val="hybridMultilevel"/>
    <w:tmpl w:val="8A627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81953"/>
    <w:multiLevelType w:val="hybridMultilevel"/>
    <w:tmpl w:val="89809D0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46E2B"/>
    <w:multiLevelType w:val="hybridMultilevel"/>
    <w:tmpl w:val="EFCA9C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84886932">
    <w:abstractNumId w:val="4"/>
  </w:num>
  <w:num w:numId="2" w16cid:durableId="1678771505">
    <w:abstractNumId w:val="3"/>
  </w:num>
  <w:num w:numId="3" w16cid:durableId="612900687">
    <w:abstractNumId w:val="21"/>
  </w:num>
  <w:num w:numId="4" w16cid:durableId="1789348426">
    <w:abstractNumId w:val="27"/>
  </w:num>
  <w:num w:numId="5" w16cid:durableId="946275002">
    <w:abstractNumId w:val="15"/>
  </w:num>
  <w:num w:numId="6" w16cid:durableId="1008099185">
    <w:abstractNumId w:val="0"/>
  </w:num>
  <w:num w:numId="7" w16cid:durableId="493423104">
    <w:abstractNumId w:val="2"/>
  </w:num>
  <w:num w:numId="8" w16cid:durableId="1430851153">
    <w:abstractNumId w:val="11"/>
  </w:num>
  <w:num w:numId="9" w16cid:durableId="1679968212">
    <w:abstractNumId w:val="12"/>
  </w:num>
  <w:num w:numId="10" w16cid:durableId="1093864139">
    <w:abstractNumId w:val="24"/>
  </w:num>
  <w:num w:numId="11" w16cid:durableId="2126386211">
    <w:abstractNumId w:val="22"/>
  </w:num>
  <w:num w:numId="12" w16cid:durableId="2082360740">
    <w:abstractNumId w:val="16"/>
  </w:num>
  <w:num w:numId="13" w16cid:durableId="1393772960">
    <w:abstractNumId w:val="9"/>
  </w:num>
  <w:num w:numId="14" w16cid:durableId="981229559">
    <w:abstractNumId w:val="7"/>
  </w:num>
  <w:num w:numId="15" w16cid:durableId="433940007">
    <w:abstractNumId w:val="23"/>
  </w:num>
  <w:num w:numId="16" w16cid:durableId="1112438326">
    <w:abstractNumId w:val="14"/>
  </w:num>
  <w:num w:numId="17" w16cid:durableId="682168811">
    <w:abstractNumId w:val="5"/>
  </w:num>
  <w:num w:numId="18" w16cid:durableId="1048720226">
    <w:abstractNumId w:val="17"/>
  </w:num>
  <w:num w:numId="19" w16cid:durableId="1467578619">
    <w:abstractNumId w:val="26"/>
  </w:num>
  <w:num w:numId="20" w16cid:durableId="2134205154">
    <w:abstractNumId w:val="13"/>
  </w:num>
  <w:num w:numId="21" w16cid:durableId="624773306">
    <w:abstractNumId w:val="8"/>
  </w:num>
  <w:num w:numId="22" w16cid:durableId="367074413">
    <w:abstractNumId w:val="6"/>
  </w:num>
  <w:num w:numId="23" w16cid:durableId="1321082145">
    <w:abstractNumId w:val="18"/>
  </w:num>
  <w:num w:numId="24" w16cid:durableId="1724478423">
    <w:abstractNumId w:val="1"/>
  </w:num>
  <w:num w:numId="25" w16cid:durableId="2060785288">
    <w:abstractNumId w:val="25"/>
  </w:num>
  <w:num w:numId="26" w16cid:durableId="433089522">
    <w:abstractNumId w:val="29"/>
  </w:num>
  <w:num w:numId="27" w16cid:durableId="893345479">
    <w:abstractNumId w:val="19"/>
  </w:num>
  <w:num w:numId="28" w16cid:durableId="1367215873">
    <w:abstractNumId w:val="10"/>
  </w:num>
  <w:num w:numId="29" w16cid:durableId="411246382">
    <w:abstractNumId w:val="28"/>
  </w:num>
  <w:num w:numId="30" w16cid:durableId="177990480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06E"/>
    <w:rsid w:val="000068FA"/>
    <w:rsid w:val="001363AD"/>
    <w:rsid w:val="001446D9"/>
    <w:rsid w:val="00165EC1"/>
    <w:rsid w:val="00167E4C"/>
    <w:rsid w:val="001D3FEF"/>
    <w:rsid w:val="00246CB7"/>
    <w:rsid w:val="002B0226"/>
    <w:rsid w:val="003616DB"/>
    <w:rsid w:val="004915EB"/>
    <w:rsid w:val="0056206E"/>
    <w:rsid w:val="0056635F"/>
    <w:rsid w:val="005A79F9"/>
    <w:rsid w:val="005C0F28"/>
    <w:rsid w:val="006D1534"/>
    <w:rsid w:val="00831B3E"/>
    <w:rsid w:val="00853E10"/>
    <w:rsid w:val="008B2E49"/>
    <w:rsid w:val="008B733A"/>
    <w:rsid w:val="008F359F"/>
    <w:rsid w:val="00A3441C"/>
    <w:rsid w:val="00A5545A"/>
    <w:rsid w:val="00A63074"/>
    <w:rsid w:val="00AE161D"/>
    <w:rsid w:val="00AF0D01"/>
    <w:rsid w:val="00BE13C8"/>
    <w:rsid w:val="00C44DF2"/>
    <w:rsid w:val="00C663A5"/>
    <w:rsid w:val="00CF2006"/>
    <w:rsid w:val="00D0197A"/>
    <w:rsid w:val="00D26BBF"/>
    <w:rsid w:val="00D409B7"/>
    <w:rsid w:val="00D747DC"/>
    <w:rsid w:val="00DF1FEA"/>
    <w:rsid w:val="00EA2F00"/>
    <w:rsid w:val="00F6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11F39E"/>
  <w15:chartTrackingRefBased/>
  <w15:docId w15:val="{E27F5E06-7346-413B-8091-772EAA39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206E"/>
    <w:rPr>
      <w:b/>
      <w:bCs/>
    </w:rPr>
  </w:style>
  <w:style w:type="paragraph" w:styleId="Bezodstpw">
    <w:name w:val="No Spacing"/>
    <w:uiPriority w:val="99"/>
    <w:qFormat/>
    <w:rsid w:val="00AE161D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8B733A"/>
    <w:rPr>
      <w:rFonts w:cs="Times New Roman"/>
    </w:rPr>
  </w:style>
  <w:style w:type="paragraph" w:customStyle="1" w:styleId="Bezodstpw1">
    <w:name w:val="Bez odstępów1"/>
    <w:rsid w:val="008B733A"/>
    <w:pPr>
      <w:spacing w:after="0" w:line="240" w:lineRule="auto"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F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FEA"/>
  </w:style>
  <w:style w:type="paragraph" w:styleId="Stopka">
    <w:name w:val="footer"/>
    <w:basedOn w:val="Normalny"/>
    <w:link w:val="StopkaZnak"/>
    <w:uiPriority w:val="99"/>
    <w:unhideWhenUsed/>
    <w:rsid w:val="00DF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1005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Dziku</dc:creator>
  <cp:keywords/>
  <dc:description/>
  <cp:lastModifiedBy>Aleksander Sokólski</cp:lastModifiedBy>
  <cp:revision>5</cp:revision>
  <dcterms:created xsi:type="dcterms:W3CDTF">2024-03-20T12:29:00Z</dcterms:created>
  <dcterms:modified xsi:type="dcterms:W3CDTF">2024-03-20T12:41:00Z</dcterms:modified>
</cp:coreProperties>
</file>